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17" w:rsidRDefault="00CE5F17" w:rsidP="00E53520">
      <w:pPr>
        <w:pStyle w:val="stylet1"/>
        <w:spacing w:before="0" w:beforeAutospacing="0" w:after="0" w:afterAutospacing="0"/>
        <w:ind w:right="283"/>
        <w:jc w:val="both"/>
      </w:pPr>
    </w:p>
    <w:p w:rsidR="00CE5F17" w:rsidRDefault="00B029BB" w:rsidP="00E53520">
      <w:pPr>
        <w:pStyle w:val="stylet1"/>
        <w:spacing w:before="0" w:beforeAutospacing="0" w:after="0" w:afterAutospacing="0"/>
        <w:ind w:right="283"/>
        <w:jc w:val="both"/>
      </w:pPr>
      <w:r>
        <w:rPr>
          <w:noProof/>
        </w:rPr>
        <w:drawing>
          <wp:inline distT="0" distB="0" distL="0" distR="0">
            <wp:extent cx="6119380" cy="8414147"/>
            <wp:effectExtent l="0" t="0" r="0" b="0"/>
            <wp:docPr id="2" name="Рисунок 2" descr="C:\Users\petrova-il\Desktop\РАБОТА Моисеева\скан 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-il\Desktop\РАБОТА Моисеева\скан 1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74" cy="84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17" w:rsidRDefault="00CE5F17" w:rsidP="00CE5F17">
      <w:pPr>
        <w:jc w:val="right"/>
        <w:rPr>
          <w:sz w:val="20"/>
          <w:szCs w:val="20"/>
        </w:rPr>
      </w:pPr>
    </w:p>
    <w:p w:rsidR="00CE5F17" w:rsidRDefault="00CE5F17" w:rsidP="00CE5F17">
      <w:pPr>
        <w:jc w:val="right"/>
        <w:rPr>
          <w:sz w:val="20"/>
          <w:szCs w:val="20"/>
        </w:rPr>
      </w:pPr>
    </w:p>
    <w:p w:rsidR="00CE5F17" w:rsidRDefault="00CE5F17" w:rsidP="00E53520">
      <w:pPr>
        <w:pStyle w:val="stylet1"/>
        <w:spacing w:before="0" w:beforeAutospacing="0" w:after="0" w:afterAutospacing="0"/>
        <w:ind w:right="283"/>
        <w:jc w:val="both"/>
      </w:pPr>
    </w:p>
    <w:p w:rsidR="00CE5F17" w:rsidRDefault="00CE5F17" w:rsidP="00E53520">
      <w:pPr>
        <w:pStyle w:val="stylet1"/>
        <w:spacing w:before="0" w:beforeAutospacing="0" w:after="0" w:afterAutospacing="0"/>
        <w:ind w:right="283"/>
        <w:jc w:val="both"/>
      </w:pPr>
    </w:p>
    <w:p w:rsidR="00B029BB" w:rsidRDefault="00B029BB" w:rsidP="00B029BB">
      <w:pPr>
        <w:pStyle w:val="stylet1"/>
        <w:spacing w:before="0" w:beforeAutospacing="0" w:after="0" w:afterAutospacing="0"/>
        <w:ind w:right="283"/>
      </w:pPr>
    </w:p>
    <w:p w:rsidR="001807AC" w:rsidRDefault="001807AC" w:rsidP="00B029BB">
      <w:pPr>
        <w:pStyle w:val="stylet1"/>
        <w:spacing w:before="0" w:beforeAutospacing="0" w:after="0" w:afterAutospacing="0"/>
        <w:ind w:right="283"/>
        <w:jc w:val="right"/>
      </w:pPr>
    </w:p>
    <w:p w:rsidR="001807AC" w:rsidRDefault="001807AC" w:rsidP="00B029BB">
      <w:pPr>
        <w:pStyle w:val="stylet1"/>
        <w:spacing w:before="0" w:beforeAutospacing="0" w:after="0" w:afterAutospacing="0"/>
        <w:ind w:right="283"/>
        <w:jc w:val="right"/>
      </w:pPr>
    </w:p>
    <w:p w:rsidR="006E4BEF" w:rsidRDefault="00B029BB" w:rsidP="00B029BB">
      <w:pPr>
        <w:pStyle w:val="stylet1"/>
        <w:spacing w:before="0" w:beforeAutospacing="0" w:after="0" w:afterAutospacing="0"/>
        <w:ind w:right="283"/>
        <w:jc w:val="right"/>
      </w:pPr>
      <w:r>
        <w:lastRenderedPageBreak/>
        <w:t>П</w:t>
      </w:r>
      <w:r w:rsidR="00E6167F">
        <w:t xml:space="preserve">риложение </w:t>
      </w:r>
      <w:r w:rsidR="00E63330">
        <w:t xml:space="preserve">1 </w:t>
      </w:r>
    </w:p>
    <w:p w:rsidR="00E6167F" w:rsidRDefault="00E63330" w:rsidP="006E4BEF">
      <w:pPr>
        <w:pStyle w:val="stylet1"/>
        <w:spacing w:before="0" w:beforeAutospacing="0" w:after="0" w:afterAutospacing="0"/>
        <w:ind w:right="283"/>
        <w:jc w:val="right"/>
      </w:pPr>
      <w:r>
        <w:t>к приказу от 28.09.2016 №10</w:t>
      </w:r>
      <w:r w:rsidR="008E4155">
        <w:t>3</w:t>
      </w:r>
    </w:p>
    <w:p w:rsidR="00DF629C" w:rsidRDefault="00DF629C" w:rsidP="00E53520">
      <w:pPr>
        <w:pStyle w:val="stylet1"/>
        <w:spacing w:before="0" w:beforeAutospacing="0" w:after="0" w:afterAutospacing="0"/>
        <w:ind w:right="283"/>
        <w:jc w:val="both"/>
      </w:pPr>
    </w:p>
    <w:p w:rsidR="00DF629C" w:rsidRDefault="00DF629C" w:rsidP="00DF629C">
      <w:pPr>
        <w:jc w:val="center"/>
        <w:rPr>
          <w:b/>
        </w:rPr>
      </w:pPr>
      <w:r w:rsidRPr="00FC152E">
        <w:rPr>
          <w:b/>
        </w:rPr>
        <w:t>ПОЛОЖЕНИЕ</w:t>
      </w:r>
    </w:p>
    <w:p w:rsidR="00DF629C" w:rsidRPr="00FC152E" w:rsidRDefault="00DF629C" w:rsidP="00DF629C">
      <w:pPr>
        <w:jc w:val="center"/>
        <w:rPr>
          <w:b/>
        </w:rPr>
      </w:pPr>
    </w:p>
    <w:p w:rsidR="00DF629C" w:rsidRDefault="00DF629C" w:rsidP="00DF629C">
      <w:pPr>
        <w:jc w:val="center"/>
        <w:rPr>
          <w:b/>
        </w:rPr>
      </w:pPr>
      <w:r>
        <w:rPr>
          <w:b/>
        </w:rPr>
        <w:t>о</w:t>
      </w:r>
      <w:r w:rsidR="005D29EB">
        <w:rPr>
          <w:b/>
        </w:rPr>
        <w:t xml:space="preserve">сетевой </w:t>
      </w:r>
      <w:r w:rsidRPr="00FC152E">
        <w:rPr>
          <w:b/>
        </w:rPr>
        <w:t>лаборатории</w:t>
      </w:r>
      <w:r>
        <w:rPr>
          <w:b/>
        </w:rPr>
        <w:t xml:space="preserve"> педагогов</w:t>
      </w:r>
    </w:p>
    <w:p w:rsidR="00DF629C" w:rsidRDefault="00DF629C" w:rsidP="00DF629C">
      <w:pPr>
        <w:jc w:val="center"/>
        <w:rPr>
          <w:b/>
        </w:rPr>
      </w:pPr>
    </w:p>
    <w:p w:rsidR="00DF629C" w:rsidRPr="00DF660F" w:rsidRDefault="00DF629C" w:rsidP="00DF629C">
      <w:pPr>
        <w:pStyle w:val="a8"/>
        <w:numPr>
          <w:ilvl w:val="0"/>
          <w:numId w:val="3"/>
        </w:numPr>
        <w:jc w:val="center"/>
        <w:rPr>
          <w:b/>
          <w:i/>
        </w:rPr>
      </w:pPr>
      <w:r w:rsidRPr="00DF660F">
        <w:rPr>
          <w:b/>
          <w:i/>
        </w:rPr>
        <w:t>Общие положения</w:t>
      </w:r>
    </w:p>
    <w:p w:rsidR="00DF629C" w:rsidRDefault="00DF629C" w:rsidP="00DF629C">
      <w:pPr>
        <w:jc w:val="both"/>
        <w:rPr>
          <w:b/>
          <w:i/>
        </w:rPr>
      </w:pPr>
    </w:p>
    <w:p w:rsidR="008659E2" w:rsidRDefault="00DF629C" w:rsidP="00DF629C">
      <w:pPr>
        <w:jc w:val="both"/>
      </w:pPr>
      <w:r w:rsidRPr="00260D22">
        <w:t>1.1</w:t>
      </w:r>
      <w:r>
        <w:rPr>
          <w:b/>
          <w:i/>
        </w:rPr>
        <w:t xml:space="preserve">. </w:t>
      </w:r>
      <w:r w:rsidR="005D29EB">
        <w:t xml:space="preserve">Сетевая </w:t>
      </w:r>
      <w:r>
        <w:t xml:space="preserve"> лаборатория педагогов (далее – лаборатория) – это профессиональное объединение педагогов, действующее в целях развития и совершенствования методического и профессионального мастерства для обеспечения современных требований к обучению и воспитанию детей.</w:t>
      </w:r>
    </w:p>
    <w:p w:rsidR="00DF629C" w:rsidRDefault="00DF629C" w:rsidP="00DF629C">
      <w:pPr>
        <w:jc w:val="both"/>
      </w:pPr>
      <w:r>
        <w:t>1.2. Курирует работу лабораторий заместитель директора МАУ г.Урай «Городской методический центр»</w:t>
      </w:r>
      <w:r w:rsidR="005D29EB">
        <w:t xml:space="preserve"> через взаимодействие с кураторами рабочих групп</w:t>
      </w:r>
      <w:r>
        <w:t>.</w:t>
      </w:r>
    </w:p>
    <w:p w:rsidR="00DF629C" w:rsidRDefault="00DF629C" w:rsidP="00DF629C">
      <w:pPr>
        <w:jc w:val="both"/>
      </w:pPr>
      <w:r>
        <w:t xml:space="preserve">        1.3.Руководитель лаборатории избирается ее членами из числа педагогов, способных к творческому мышлению, имеющихвысокую квалификацию и владеющих</w:t>
      </w:r>
      <w:r w:rsidRPr="005C46FD">
        <w:t xml:space="preserve"> навыками организации продуктивных форм деятельности коллектива.</w:t>
      </w:r>
    </w:p>
    <w:p w:rsidR="005D29EB" w:rsidRDefault="005D29EB" w:rsidP="00DF629C">
      <w:pPr>
        <w:jc w:val="both"/>
      </w:pPr>
      <w:r>
        <w:t xml:space="preserve">        1.4. В рамках работы лаборатории на базе образовательных организаций могут создаваться рабочие группы.</w:t>
      </w:r>
    </w:p>
    <w:p w:rsidR="00DF629C" w:rsidRDefault="00DF629C" w:rsidP="00DF629C">
      <w:pPr>
        <w:jc w:val="both"/>
      </w:pPr>
      <w:r>
        <w:t xml:space="preserve">  1.</w:t>
      </w:r>
      <w:r w:rsidR="005D29EB">
        <w:t>5</w:t>
      </w:r>
      <w:r>
        <w:t>. Срок работы лаборатории определяется ее членами в соответствии с целями и задачами работы.</w:t>
      </w:r>
    </w:p>
    <w:p w:rsidR="00DF629C" w:rsidRDefault="00DF629C" w:rsidP="00DF629C">
      <w:pPr>
        <w:jc w:val="both"/>
      </w:pPr>
    </w:p>
    <w:p w:rsidR="00DF629C" w:rsidRDefault="00DF629C" w:rsidP="00DF629C">
      <w:pPr>
        <w:pStyle w:val="a8"/>
        <w:numPr>
          <w:ilvl w:val="0"/>
          <w:numId w:val="3"/>
        </w:numPr>
        <w:jc w:val="center"/>
        <w:rPr>
          <w:b/>
          <w:i/>
        </w:rPr>
      </w:pPr>
      <w:r w:rsidRPr="001E1333">
        <w:rPr>
          <w:b/>
          <w:i/>
        </w:rPr>
        <w:t>Цели и задачи лаборатории</w:t>
      </w:r>
    </w:p>
    <w:p w:rsidR="00DF629C" w:rsidRPr="001E1333" w:rsidRDefault="00DF629C" w:rsidP="00DF629C">
      <w:pPr>
        <w:pStyle w:val="a8"/>
        <w:rPr>
          <w:b/>
          <w:i/>
        </w:rPr>
      </w:pPr>
    </w:p>
    <w:p w:rsidR="00DF629C" w:rsidRDefault="00DF629C" w:rsidP="00DF629C">
      <w:pPr>
        <w:jc w:val="both"/>
        <w:rPr>
          <w:rStyle w:val="apple-converted-space"/>
          <w:color w:val="000000"/>
        </w:rPr>
      </w:pPr>
      <w:r>
        <w:rPr>
          <w:iCs/>
        </w:rPr>
        <w:t xml:space="preserve">         2.1.О</w:t>
      </w:r>
      <w:r w:rsidRPr="001E1333">
        <w:rPr>
          <w:rFonts w:eastAsia="Calibri"/>
          <w:iCs/>
        </w:rPr>
        <w:t>сновной цел</w:t>
      </w:r>
      <w:r>
        <w:rPr>
          <w:iCs/>
        </w:rPr>
        <w:t xml:space="preserve">ьюработы </w:t>
      </w:r>
      <w:r w:rsidRPr="001E1333">
        <w:rPr>
          <w:rFonts w:eastAsia="Calibri"/>
          <w:iCs/>
        </w:rPr>
        <w:t>лабораторий является</w:t>
      </w:r>
      <w:r w:rsidRPr="001E1333">
        <w:rPr>
          <w:rFonts w:eastAsia="Calibri"/>
          <w:b/>
          <w:bCs/>
          <w:i/>
        </w:rPr>
        <w:t xml:space="preserve">– </w:t>
      </w:r>
      <w:r>
        <w:rPr>
          <w:rFonts w:eastAsia="Calibri"/>
          <w:bCs/>
          <w:iCs/>
        </w:rPr>
        <w:t xml:space="preserve">создание педагогических </w:t>
      </w:r>
      <w:r w:rsidRPr="001E1333">
        <w:rPr>
          <w:rFonts w:eastAsia="Calibri"/>
          <w:bCs/>
          <w:iCs/>
        </w:rPr>
        <w:t>условий, обеспечивающих</w:t>
      </w:r>
      <w:r w:rsidRPr="001E1333">
        <w:rPr>
          <w:color w:val="000000"/>
        </w:rPr>
        <w:t>общекультурное, личностное и познавательное развитие детей в образовательных организациях</w:t>
      </w:r>
      <w:r>
        <w:rPr>
          <w:color w:val="000000"/>
        </w:rPr>
        <w:t xml:space="preserve"> через реализацию инновационных проектов</w:t>
      </w:r>
      <w:r>
        <w:rPr>
          <w:rStyle w:val="apple-converted-space"/>
          <w:color w:val="000000"/>
        </w:rPr>
        <w:t>.</w:t>
      </w:r>
    </w:p>
    <w:p w:rsidR="00DF629C" w:rsidRPr="00EC1A59" w:rsidRDefault="00DF629C" w:rsidP="00DF629C">
      <w:pPr>
        <w:pStyle w:val="a9"/>
        <w:spacing w:after="0"/>
        <w:ind w:firstLine="360"/>
        <w:jc w:val="both"/>
        <w:rPr>
          <w:bCs/>
          <w:i/>
        </w:rPr>
      </w:pPr>
      <w:r>
        <w:rPr>
          <w:rStyle w:val="apple-converted-space"/>
          <w:color w:val="000000"/>
        </w:rPr>
        <w:t xml:space="preserve">2.2. </w:t>
      </w:r>
      <w:r w:rsidRPr="00EC1A59">
        <w:t xml:space="preserve">Реализация поставленных целей предполагается через решение следующих </w:t>
      </w:r>
      <w:r w:rsidRPr="00EC1A59">
        <w:rPr>
          <w:bCs/>
        </w:rPr>
        <w:t>задач:</w:t>
      </w:r>
    </w:p>
    <w:p w:rsidR="00DF629C" w:rsidRDefault="00DF629C" w:rsidP="00DF629C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432"/>
        </w:tabs>
        <w:suppressAutoHyphens/>
        <w:snapToGrid w:val="0"/>
        <w:ind w:left="0" w:firstLine="0"/>
        <w:jc w:val="both"/>
        <w:rPr>
          <w:kern w:val="1"/>
        </w:rPr>
      </w:pPr>
      <w:r w:rsidRPr="00EC1A59">
        <w:rPr>
          <w:rFonts w:eastAsia="Calibri"/>
          <w:kern w:val="1"/>
        </w:rPr>
        <w:t xml:space="preserve">создать условия для </w:t>
      </w:r>
      <w:r>
        <w:rPr>
          <w:kern w:val="1"/>
        </w:rPr>
        <w:t xml:space="preserve">реализации </w:t>
      </w:r>
      <w:r>
        <w:rPr>
          <w:rFonts w:eastAsia="Calibri"/>
          <w:kern w:val="1"/>
        </w:rPr>
        <w:t xml:space="preserve">инновационного проекта </w:t>
      </w:r>
      <w:r>
        <w:rPr>
          <w:kern w:val="1"/>
        </w:rPr>
        <w:t>в образовательной организации;</w:t>
      </w:r>
    </w:p>
    <w:p w:rsidR="00DF629C" w:rsidRPr="00EC1A59" w:rsidRDefault="00DF629C" w:rsidP="00DF629C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432"/>
        </w:tabs>
        <w:suppressAutoHyphens/>
        <w:snapToGrid w:val="0"/>
        <w:ind w:left="0" w:firstLine="0"/>
        <w:jc w:val="both"/>
        <w:rPr>
          <w:rFonts w:eastAsia="Calibri"/>
          <w:color w:val="000000"/>
          <w:kern w:val="1"/>
        </w:rPr>
      </w:pPr>
      <w:r w:rsidRPr="00EC1A59">
        <w:rPr>
          <w:rFonts w:eastAsia="Calibri"/>
          <w:kern w:val="1"/>
        </w:rPr>
        <w:t xml:space="preserve">обеспечить </w:t>
      </w:r>
      <w:r>
        <w:rPr>
          <w:rFonts w:eastAsia="Calibri"/>
          <w:kern w:val="1"/>
        </w:rPr>
        <w:t xml:space="preserve">их </w:t>
      </w:r>
      <w:r w:rsidRPr="00EC1A59">
        <w:rPr>
          <w:rFonts w:eastAsia="Calibri"/>
          <w:kern w:val="1"/>
        </w:rPr>
        <w:t>внедрение</w:t>
      </w:r>
      <w:r>
        <w:rPr>
          <w:kern w:val="1"/>
        </w:rPr>
        <w:t>;</w:t>
      </w:r>
    </w:p>
    <w:p w:rsidR="00DF629C" w:rsidRPr="00DF629C" w:rsidRDefault="00DF629C" w:rsidP="00DF629C">
      <w:pPr>
        <w:widowControl w:val="0"/>
        <w:numPr>
          <w:ilvl w:val="0"/>
          <w:numId w:val="4"/>
        </w:numPr>
        <w:tabs>
          <w:tab w:val="clear" w:pos="360"/>
          <w:tab w:val="left" w:pos="0"/>
          <w:tab w:val="left" w:pos="432"/>
        </w:tabs>
        <w:suppressAutoHyphens/>
        <w:ind w:left="0" w:firstLine="0"/>
        <w:jc w:val="both"/>
      </w:pPr>
      <w:r w:rsidRPr="00EC1A59">
        <w:rPr>
          <w:rFonts w:eastAsia="Calibri"/>
          <w:color w:val="000000"/>
        </w:rPr>
        <w:t>разработать</w:t>
      </w:r>
      <w:r>
        <w:rPr>
          <w:color w:val="000000"/>
        </w:rPr>
        <w:t>, описать</w:t>
      </w:r>
      <w:r w:rsidRPr="00EC1A59">
        <w:rPr>
          <w:rFonts w:eastAsia="Calibri"/>
          <w:color w:val="000000"/>
        </w:rPr>
        <w:t xml:space="preserve"> и реализовать систему </w:t>
      </w:r>
      <w:r>
        <w:rPr>
          <w:color w:val="000000"/>
        </w:rPr>
        <w:t>работы по выбранному инновационному проекту.</w:t>
      </w:r>
    </w:p>
    <w:p w:rsidR="00DF629C" w:rsidRPr="00A03010" w:rsidRDefault="00DF629C" w:rsidP="00DF629C">
      <w:pPr>
        <w:widowControl w:val="0"/>
        <w:tabs>
          <w:tab w:val="left" w:pos="0"/>
          <w:tab w:val="left" w:pos="432"/>
        </w:tabs>
        <w:suppressAutoHyphens/>
        <w:jc w:val="both"/>
      </w:pPr>
      <w:r>
        <w:rPr>
          <w:color w:val="000000"/>
        </w:rPr>
        <w:t xml:space="preserve">         2.3. Лаборатория работает в соответствии с утвержденным графиком, представляя промежуточные результаты работы в </w:t>
      </w:r>
      <w:r w:rsidR="002012BF">
        <w:rPr>
          <w:color w:val="000000"/>
        </w:rPr>
        <w:t xml:space="preserve">разных формах в </w:t>
      </w:r>
      <w:r>
        <w:rPr>
          <w:color w:val="000000"/>
        </w:rPr>
        <w:t xml:space="preserve">течение учебного года. </w:t>
      </w:r>
    </w:p>
    <w:p w:rsidR="00DF629C" w:rsidRDefault="00DF629C" w:rsidP="00DF629C">
      <w:pPr>
        <w:widowControl w:val="0"/>
        <w:tabs>
          <w:tab w:val="left" w:pos="0"/>
          <w:tab w:val="left" w:pos="432"/>
        </w:tabs>
        <w:suppressAutoHyphens/>
        <w:jc w:val="both"/>
        <w:rPr>
          <w:color w:val="000000"/>
        </w:rPr>
      </w:pPr>
    </w:p>
    <w:p w:rsidR="00DF629C" w:rsidRDefault="00DF629C" w:rsidP="00DF629C">
      <w:pPr>
        <w:pStyle w:val="a8"/>
        <w:widowControl w:val="0"/>
        <w:numPr>
          <w:ilvl w:val="0"/>
          <w:numId w:val="3"/>
        </w:numPr>
        <w:tabs>
          <w:tab w:val="left" w:pos="0"/>
          <w:tab w:val="left" w:pos="432"/>
        </w:tabs>
        <w:suppressAutoHyphens/>
        <w:jc w:val="center"/>
        <w:rPr>
          <w:rFonts w:cs="Times New Roman"/>
          <w:b/>
          <w:i/>
        </w:rPr>
      </w:pPr>
      <w:r w:rsidRPr="00A03010">
        <w:rPr>
          <w:rFonts w:cs="Times New Roman"/>
          <w:b/>
          <w:i/>
        </w:rPr>
        <w:t>Документация и отчетность</w:t>
      </w:r>
    </w:p>
    <w:p w:rsidR="00DF629C" w:rsidRPr="00A03010" w:rsidRDefault="00DF629C" w:rsidP="00DF629C">
      <w:pPr>
        <w:pStyle w:val="a8"/>
        <w:widowControl w:val="0"/>
        <w:tabs>
          <w:tab w:val="left" w:pos="0"/>
          <w:tab w:val="left" w:pos="432"/>
        </w:tabs>
        <w:suppressAutoHyphens/>
        <w:rPr>
          <w:rFonts w:cs="Times New Roman"/>
          <w:b/>
          <w:i/>
        </w:rPr>
      </w:pPr>
    </w:p>
    <w:p w:rsidR="00DF629C" w:rsidRDefault="00DF629C" w:rsidP="00DF629C">
      <w:pPr>
        <w:widowControl w:val="0"/>
        <w:tabs>
          <w:tab w:val="left" w:pos="0"/>
          <w:tab w:val="left" w:pos="432"/>
        </w:tabs>
        <w:suppressAutoHyphens/>
        <w:jc w:val="both"/>
        <w:rPr>
          <w:color w:val="000000"/>
        </w:rPr>
      </w:pPr>
      <w:r>
        <w:t xml:space="preserve">        3.1. Лаборатория создается и ликвидируется приказом МАУ г.Урай «Городской методический центр», в ее состав может входить от 3 и более человек.</w:t>
      </w:r>
    </w:p>
    <w:p w:rsidR="00DF629C" w:rsidRPr="001E1333" w:rsidRDefault="00DF629C" w:rsidP="00DF629C">
      <w:pPr>
        <w:widowControl w:val="0"/>
        <w:tabs>
          <w:tab w:val="left" w:pos="0"/>
          <w:tab w:val="left" w:pos="432"/>
        </w:tabs>
        <w:suppressAutoHyphens/>
        <w:jc w:val="both"/>
      </w:pPr>
      <w:r>
        <w:t xml:space="preserve">        3.2. По окончании работы лаборатории издается методический сборник по теме реализуемого инновационного проекта.  В </w:t>
      </w:r>
      <w:proofErr w:type="gramStart"/>
      <w:r>
        <w:t>состав</w:t>
      </w:r>
      <w:proofErr w:type="gramEnd"/>
      <w:r>
        <w:t xml:space="preserve"> которого могут входить аналитические материалы, описание практического опыта, а так же результаты работы</w:t>
      </w:r>
      <w:r w:rsidR="00DC2F39">
        <w:t xml:space="preserve"> и др</w:t>
      </w:r>
      <w:r>
        <w:t>.</w:t>
      </w:r>
    </w:p>
    <w:p w:rsidR="00DF629C" w:rsidRDefault="00DF629C" w:rsidP="00E53520">
      <w:pPr>
        <w:pStyle w:val="stylet1"/>
        <w:spacing w:before="0" w:beforeAutospacing="0" w:after="0" w:afterAutospacing="0"/>
        <w:ind w:right="283"/>
        <w:jc w:val="both"/>
      </w:pPr>
    </w:p>
    <w:p w:rsidR="00AD4468" w:rsidRDefault="00AD4468" w:rsidP="00E53520">
      <w:pPr>
        <w:pStyle w:val="stylet1"/>
        <w:spacing w:before="0" w:beforeAutospacing="0" w:after="0" w:afterAutospacing="0"/>
        <w:ind w:right="283"/>
        <w:jc w:val="both"/>
      </w:pPr>
    </w:p>
    <w:p w:rsidR="00AD4468" w:rsidRDefault="00AD4468" w:rsidP="00E53520">
      <w:pPr>
        <w:pStyle w:val="stylet1"/>
        <w:spacing w:before="0" w:beforeAutospacing="0" w:after="0" w:afterAutospacing="0"/>
        <w:ind w:right="283"/>
        <w:jc w:val="both"/>
      </w:pPr>
    </w:p>
    <w:p w:rsidR="002D092B" w:rsidRDefault="002D092B" w:rsidP="00E53520">
      <w:pPr>
        <w:pStyle w:val="stylet1"/>
        <w:spacing w:before="0" w:beforeAutospacing="0" w:after="0" w:afterAutospacing="0"/>
        <w:ind w:right="283"/>
        <w:jc w:val="both"/>
      </w:pPr>
    </w:p>
    <w:p w:rsidR="00AD4468" w:rsidRDefault="00AD4468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</w:pPr>
    </w:p>
    <w:p w:rsidR="006E4BEF" w:rsidRDefault="001D3D8F" w:rsidP="006E4BEF">
      <w:pPr>
        <w:pStyle w:val="stylet1"/>
        <w:spacing w:before="0" w:beforeAutospacing="0" w:after="0" w:afterAutospacing="0"/>
        <w:ind w:right="283"/>
        <w:jc w:val="right"/>
      </w:pPr>
      <w:r>
        <w:lastRenderedPageBreak/>
        <w:t xml:space="preserve"> Приложение 2 </w:t>
      </w:r>
    </w:p>
    <w:p w:rsidR="00AD4468" w:rsidRDefault="001D3D8F" w:rsidP="006E4BEF">
      <w:pPr>
        <w:pStyle w:val="stylet1"/>
        <w:spacing w:before="0" w:beforeAutospacing="0" w:after="0" w:afterAutospacing="0"/>
        <w:ind w:right="283"/>
        <w:jc w:val="right"/>
      </w:pPr>
      <w:r>
        <w:t>к приказу от 28.09.2016 №10</w:t>
      </w:r>
      <w:r w:rsidR="008E4155">
        <w:t>3</w:t>
      </w:r>
    </w:p>
    <w:p w:rsidR="001D3D8F" w:rsidRDefault="001D3D8F" w:rsidP="00E53520">
      <w:pPr>
        <w:pStyle w:val="stylet1"/>
        <w:spacing w:before="0" w:beforeAutospacing="0" w:after="0" w:afterAutospacing="0"/>
        <w:ind w:right="283"/>
        <w:jc w:val="both"/>
      </w:pPr>
    </w:p>
    <w:p w:rsidR="001D3D8F" w:rsidRDefault="001D3D8F" w:rsidP="00E53520">
      <w:pPr>
        <w:pStyle w:val="stylet1"/>
        <w:spacing w:before="0" w:beforeAutospacing="0" w:after="0" w:afterAutospacing="0"/>
        <w:ind w:right="283"/>
        <w:jc w:val="both"/>
      </w:pPr>
    </w:p>
    <w:p w:rsidR="00130A31" w:rsidRPr="00130A31" w:rsidRDefault="00203DAE" w:rsidP="00E53520">
      <w:pPr>
        <w:pStyle w:val="stylet1"/>
        <w:spacing w:before="0" w:beforeAutospacing="0" w:after="0" w:afterAutospacing="0"/>
        <w:ind w:right="283"/>
        <w:jc w:val="both"/>
        <w:rPr>
          <w:b/>
        </w:rPr>
      </w:pPr>
      <w:r>
        <w:rPr>
          <w:b/>
        </w:rPr>
        <w:t>Списки участников сетевой</w:t>
      </w:r>
      <w:r w:rsidR="00130A31" w:rsidRPr="00130A31">
        <w:rPr>
          <w:b/>
        </w:rPr>
        <w:t xml:space="preserve"> лаборатори</w:t>
      </w:r>
      <w:r>
        <w:rPr>
          <w:b/>
        </w:rPr>
        <w:t>и</w:t>
      </w:r>
    </w:p>
    <w:p w:rsidR="00130A31" w:rsidRPr="00353474" w:rsidRDefault="00130A31" w:rsidP="00E53520">
      <w:pPr>
        <w:pStyle w:val="stylet1"/>
        <w:spacing w:before="0" w:beforeAutospacing="0" w:after="0" w:afterAutospacing="0"/>
        <w:ind w:right="283"/>
        <w:jc w:val="both"/>
      </w:pPr>
    </w:p>
    <w:p w:rsidR="001D3D8F" w:rsidRPr="00353474" w:rsidRDefault="00B27E32" w:rsidP="00E53520">
      <w:pPr>
        <w:pStyle w:val="stylet1"/>
        <w:spacing w:before="0" w:beforeAutospacing="0" w:after="0" w:afterAutospacing="0"/>
        <w:ind w:right="283"/>
        <w:jc w:val="both"/>
        <w:rPr>
          <w:i/>
        </w:rPr>
      </w:pPr>
      <w:r w:rsidRPr="00353474">
        <w:rPr>
          <w:i/>
        </w:rPr>
        <w:t xml:space="preserve">  Список участников сетевой метапредметной лаборатории на базе школ города</w:t>
      </w:r>
    </w:p>
    <w:p w:rsidR="00B27E32" w:rsidRDefault="00B27E32" w:rsidP="00E53520">
      <w:pPr>
        <w:pStyle w:val="stylet1"/>
        <w:spacing w:before="0" w:beforeAutospacing="0" w:after="0" w:afterAutospacing="0"/>
        <w:ind w:right="283"/>
        <w:jc w:val="both"/>
        <w:rPr>
          <w:b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742"/>
        <w:gridCol w:w="3242"/>
        <w:gridCol w:w="2355"/>
        <w:gridCol w:w="2231"/>
      </w:tblGrid>
      <w:tr w:rsidR="00B27E32" w:rsidRPr="00B27E32" w:rsidTr="0089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27E32" w:rsidRPr="00B27E32" w:rsidRDefault="00B27E32" w:rsidP="00896302">
            <w:pPr>
              <w:jc w:val="center"/>
              <w:rPr>
                <w:color w:val="auto"/>
              </w:rPr>
            </w:pPr>
            <w:r w:rsidRPr="00B27E32">
              <w:rPr>
                <w:color w:val="auto"/>
              </w:rPr>
              <w:t>Учреждение</w:t>
            </w:r>
          </w:p>
        </w:tc>
        <w:tc>
          <w:tcPr>
            <w:tcW w:w="4874" w:type="dxa"/>
          </w:tcPr>
          <w:p w:rsidR="00B27E32" w:rsidRPr="00B27E32" w:rsidRDefault="00B27E32" w:rsidP="0089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Куратор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Тема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Участники группы</w:t>
            </w:r>
          </w:p>
        </w:tc>
      </w:tr>
      <w:tr w:rsidR="00B27E32" w:rsidRPr="00B27E32" w:rsidTr="008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27E32" w:rsidRPr="00B27E32" w:rsidRDefault="00B27E32" w:rsidP="00896302">
            <w:pPr>
              <w:rPr>
                <w:color w:val="auto"/>
              </w:rPr>
            </w:pPr>
            <w:r w:rsidRPr="00B27E32">
              <w:rPr>
                <w:color w:val="auto"/>
              </w:rPr>
              <w:t>СОШ 2</w:t>
            </w:r>
          </w:p>
        </w:tc>
        <w:tc>
          <w:tcPr>
            <w:tcW w:w="4874" w:type="dxa"/>
          </w:tcPr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Тищенко Евгения Васильевна, зам</w:t>
            </w:r>
            <w:proofErr w:type="gramStart"/>
            <w:r w:rsidRPr="00B27E32">
              <w:rPr>
                <w:color w:val="auto"/>
              </w:rPr>
              <w:t>.д</w:t>
            </w:r>
            <w:proofErr w:type="gramEnd"/>
            <w:r w:rsidRPr="00B27E32">
              <w:rPr>
                <w:color w:val="auto"/>
              </w:rPr>
              <w:t>иректора</w:t>
            </w:r>
          </w:p>
          <w:p w:rsidR="00B27E32" w:rsidRPr="00B27E32" w:rsidRDefault="001807AC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8" w:history="1">
              <w:r w:rsidR="00B27E32" w:rsidRPr="00B27E32">
                <w:rPr>
                  <w:rStyle w:val="ab"/>
                  <w:color w:val="auto"/>
                  <w:lang w:val="en-US"/>
                </w:rPr>
                <w:t>tihenko</w:t>
              </w:r>
              <w:r w:rsidR="00B27E32" w:rsidRPr="00B27E32">
                <w:rPr>
                  <w:rStyle w:val="ab"/>
                  <w:color w:val="auto"/>
                </w:rPr>
                <w:t>_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evgeniya</w:t>
              </w:r>
              <w:r w:rsidR="00B27E32" w:rsidRPr="00B27E32">
                <w:rPr>
                  <w:rStyle w:val="ab"/>
                  <w:color w:val="auto"/>
                </w:rPr>
                <w:t>@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mail</w:t>
              </w:r>
              <w:r w:rsidR="00B27E32" w:rsidRPr="00B27E32">
                <w:rPr>
                  <w:rStyle w:val="ab"/>
                  <w:color w:val="auto"/>
                </w:rPr>
                <w:t>.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ru</w:t>
              </w:r>
            </w:hyperlink>
          </w:p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89526920789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Метапредметное разновозрастное погружение в основной школе. Два погружения в год.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Андреев Андрей Владимирович, Гришкова Ирина Генриховна,</w:t>
            </w:r>
          </w:p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Кашапова</w:t>
            </w:r>
            <w:proofErr w:type="spellEnd"/>
            <w:r w:rsidRPr="00B27E32">
              <w:rPr>
                <w:color w:val="auto"/>
              </w:rPr>
              <w:t xml:space="preserve"> Лиана </w:t>
            </w:r>
            <w:proofErr w:type="spellStart"/>
            <w:r w:rsidRPr="00B27E32">
              <w:rPr>
                <w:color w:val="auto"/>
              </w:rPr>
              <w:t>Равильевна</w:t>
            </w:r>
            <w:proofErr w:type="spellEnd"/>
          </w:p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Томилова Наталья Викторовна</w:t>
            </w:r>
          </w:p>
        </w:tc>
      </w:tr>
      <w:tr w:rsidR="00B27E32" w:rsidRPr="00B27E32" w:rsidTr="008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27E32" w:rsidRPr="00B27E32" w:rsidRDefault="00B27E32" w:rsidP="00896302">
            <w:pPr>
              <w:rPr>
                <w:color w:val="auto"/>
              </w:rPr>
            </w:pPr>
            <w:r w:rsidRPr="00B27E32">
              <w:rPr>
                <w:color w:val="auto"/>
              </w:rPr>
              <w:t>СОШ 6</w:t>
            </w:r>
          </w:p>
        </w:tc>
        <w:tc>
          <w:tcPr>
            <w:tcW w:w="4874" w:type="dxa"/>
          </w:tcPr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Фадеева Елена Александровна, зам</w:t>
            </w:r>
            <w:proofErr w:type="gramStart"/>
            <w:r w:rsidRPr="00B27E32">
              <w:rPr>
                <w:color w:val="auto"/>
              </w:rPr>
              <w:t>.д</w:t>
            </w:r>
            <w:proofErr w:type="gramEnd"/>
            <w:r w:rsidRPr="00B27E32">
              <w:rPr>
                <w:color w:val="auto"/>
              </w:rPr>
              <w:t>иректора</w:t>
            </w:r>
          </w:p>
          <w:p w:rsidR="00B27E32" w:rsidRPr="00B27E32" w:rsidRDefault="001807AC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hyperlink r:id="rId9" w:history="1">
              <w:r w:rsidR="00B27E32" w:rsidRPr="00B27E32">
                <w:rPr>
                  <w:rStyle w:val="ab"/>
                  <w:color w:val="auto"/>
                  <w:lang w:val="en-US"/>
                </w:rPr>
                <w:t>fea</w:t>
              </w:r>
              <w:r w:rsidR="00B27E32" w:rsidRPr="00B27E32">
                <w:rPr>
                  <w:rStyle w:val="ab"/>
                  <w:color w:val="auto"/>
                </w:rPr>
                <w:t>8670@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mail</w:t>
              </w:r>
              <w:r w:rsidR="00B27E32" w:rsidRPr="00B27E32">
                <w:rPr>
                  <w:rStyle w:val="ab"/>
                  <w:color w:val="auto"/>
                </w:rPr>
                <w:t>.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ru</w:t>
              </w:r>
            </w:hyperlink>
            <w:r w:rsidR="00B27E32" w:rsidRPr="00B27E32">
              <w:rPr>
                <w:color w:val="auto"/>
              </w:rPr>
              <w:t>, 89048716576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Разновозрастный инженерный класс «Ньютон», 7-9 класс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Антонов Александр Николаевич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Кирамов</w:t>
            </w:r>
            <w:proofErr w:type="spellEnd"/>
            <w:r w:rsidRPr="00B27E32">
              <w:rPr>
                <w:color w:val="auto"/>
              </w:rPr>
              <w:t xml:space="preserve"> </w:t>
            </w:r>
            <w:proofErr w:type="spellStart"/>
            <w:r w:rsidRPr="00B27E32">
              <w:rPr>
                <w:color w:val="auto"/>
              </w:rPr>
              <w:t>Фаргиз</w:t>
            </w:r>
            <w:proofErr w:type="spellEnd"/>
            <w:r w:rsidRPr="00B27E32">
              <w:rPr>
                <w:color w:val="auto"/>
              </w:rPr>
              <w:t xml:space="preserve"> </w:t>
            </w:r>
            <w:proofErr w:type="spellStart"/>
            <w:r w:rsidRPr="00B27E32">
              <w:rPr>
                <w:color w:val="auto"/>
              </w:rPr>
              <w:t>Фаридович</w:t>
            </w:r>
            <w:proofErr w:type="spellEnd"/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Хиневич</w:t>
            </w:r>
            <w:proofErr w:type="spellEnd"/>
            <w:r w:rsidRPr="00B27E32">
              <w:rPr>
                <w:color w:val="auto"/>
              </w:rPr>
              <w:t xml:space="preserve"> Денис Анатольевич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Заикина</w:t>
            </w:r>
            <w:proofErr w:type="spellEnd"/>
            <w:r w:rsidRPr="00B27E32">
              <w:rPr>
                <w:color w:val="auto"/>
              </w:rPr>
              <w:t xml:space="preserve"> Наталья Алексеевна</w:t>
            </w:r>
          </w:p>
        </w:tc>
      </w:tr>
      <w:tr w:rsidR="00B27E32" w:rsidRPr="00B27E32" w:rsidTr="008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27E32" w:rsidRPr="00B27E32" w:rsidRDefault="00B27E32" w:rsidP="00896302">
            <w:pPr>
              <w:rPr>
                <w:color w:val="auto"/>
              </w:rPr>
            </w:pPr>
            <w:r w:rsidRPr="00B27E32">
              <w:rPr>
                <w:color w:val="auto"/>
              </w:rPr>
              <w:t>СОШ 5</w:t>
            </w:r>
          </w:p>
        </w:tc>
        <w:tc>
          <w:tcPr>
            <w:tcW w:w="4874" w:type="dxa"/>
          </w:tcPr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Логеева</w:t>
            </w:r>
            <w:proofErr w:type="spellEnd"/>
            <w:r w:rsidRPr="00B27E32">
              <w:rPr>
                <w:color w:val="auto"/>
              </w:rPr>
              <w:t xml:space="preserve"> Наталья Фёдоровна</w:t>
            </w:r>
          </w:p>
          <w:p w:rsidR="00B27E32" w:rsidRPr="00B27E32" w:rsidRDefault="001807AC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hyperlink r:id="rId10" w:history="1">
              <w:r w:rsidR="00B27E32" w:rsidRPr="00B27E32">
                <w:rPr>
                  <w:rStyle w:val="ab"/>
                  <w:color w:val="auto"/>
                  <w:lang w:val="en-US"/>
                </w:rPr>
                <w:t>logeeva</w:t>
              </w:r>
              <w:r w:rsidR="00B27E32" w:rsidRPr="00B27E32">
                <w:rPr>
                  <w:rStyle w:val="ab"/>
                  <w:color w:val="auto"/>
                </w:rPr>
                <w:t>@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rambler</w:t>
              </w:r>
              <w:r w:rsidR="00B27E32" w:rsidRPr="00B27E32">
                <w:rPr>
                  <w:rStyle w:val="ab"/>
                  <w:color w:val="auto"/>
                </w:rPr>
                <w:t>.</w:t>
              </w:r>
              <w:r w:rsidR="00B27E32" w:rsidRPr="00B27E32">
                <w:rPr>
                  <w:rStyle w:val="ab"/>
                  <w:color w:val="auto"/>
                  <w:lang w:val="en-US"/>
                </w:rPr>
                <w:t>ru</w:t>
              </w:r>
            </w:hyperlink>
            <w:r w:rsidR="00B27E32" w:rsidRPr="00B27E32">
              <w:rPr>
                <w:color w:val="auto"/>
              </w:rPr>
              <w:t xml:space="preserve"> 89026276353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Единый день МДО</w:t>
            </w:r>
          </w:p>
        </w:tc>
        <w:tc>
          <w:tcPr>
            <w:tcW w:w="3697" w:type="dxa"/>
          </w:tcPr>
          <w:p w:rsidR="00B27E32" w:rsidRDefault="00604D0F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Измоденова</w:t>
            </w:r>
            <w:proofErr w:type="spellEnd"/>
            <w:r>
              <w:rPr>
                <w:color w:val="auto"/>
              </w:rPr>
              <w:t xml:space="preserve"> Надежда Николаевна</w:t>
            </w:r>
          </w:p>
          <w:p w:rsidR="00604D0F" w:rsidRDefault="00604D0F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Копанева</w:t>
            </w:r>
            <w:proofErr w:type="spellEnd"/>
            <w:r>
              <w:rPr>
                <w:color w:val="auto"/>
              </w:rPr>
              <w:t xml:space="preserve"> Елена Николаевна</w:t>
            </w:r>
          </w:p>
          <w:p w:rsidR="00604D0F" w:rsidRPr="00B27E32" w:rsidRDefault="00604D0F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27E32" w:rsidRPr="00B27E32" w:rsidTr="00896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27E32" w:rsidRPr="00B27E32" w:rsidRDefault="00B27E32" w:rsidP="00896302">
            <w:pPr>
              <w:rPr>
                <w:color w:val="auto"/>
              </w:rPr>
            </w:pPr>
            <w:r w:rsidRPr="00B27E32">
              <w:rPr>
                <w:color w:val="auto"/>
              </w:rPr>
              <w:t>СОШ 12</w:t>
            </w:r>
          </w:p>
        </w:tc>
        <w:tc>
          <w:tcPr>
            <w:tcW w:w="4874" w:type="dxa"/>
          </w:tcPr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Блохина Елена Александровна, зам</w:t>
            </w:r>
            <w:proofErr w:type="gramStart"/>
            <w:r w:rsidRPr="00B27E32">
              <w:rPr>
                <w:color w:val="auto"/>
              </w:rPr>
              <w:t>.д</w:t>
            </w:r>
            <w:proofErr w:type="gramEnd"/>
            <w:r w:rsidRPr="00B27E32">
              <w:rPr>
                <w:color w:val="auto"/>
              </w:rPr>
              <w:t xml:space="preserve">иректора по НМР </w:t>
            </w:r>
            <w:hyperlink r:id="rId11" w:history="1">
              <w:r w:rsidRPr="00B27E32">
                <w:rPr>
                  <w:rStyle w:val="ab"/>
                  <w:color w:val="auto"/>
                  <w:lang w:val="en-US"/>
                </w:rPr>
                <w:t>jonaafloh</w:t>
              </w:r>
              <w:r w:rsidRPr="00B27E32">
                <w:rPr>
                  <w:rStyle w:val="ab"/>
                  <w:color w:val="auto"/>
                </w:rPr>
                <w:t>@</w:t>
              </w:r>
              <w:r w:rsidRPr="00B27E32">
                <w:rPr>
                  <w:rStyle w:val="ab"/>
                  <w:color w:val="auto"/>
                  <w:lang w:val="en-US"/>
                </w:rPr>
                <w:t>yandex</w:t>
              </w:r>
              <w:r w:rsidRPr="00B27E32">
                <w:rPr>
                  <w:rStyle w:val="ab"/>
                  <w:color w:val="auto"/>
                </w:rPr>
                <w:t>.</w:t>
              </w:r>
              <w:r w:rsidRPr="00B27E32">
                <w:rPr>
                  <w:rStyle w:val="ab"/>
                  <w:color w:val="auto"/>
                  <w:lang w:val="en-US"/>
                </w:rPr>
                <w:t>ru</w:t>
              </w:r>
            </w:hyperlink>
            <w:r w:rsidRPr="00B27E32">
              <w:rPr>
                <w:color w:val="auto"/>
              </w:rPr>
              <w:t xml:space="preserve">  89088963755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Глухих Светлана Робертовна, зам</w:t>
            </w:r>
            <w:proofErr w:type="gramStart"/>
            <w:r w:rsidRPr="00B27E32">
              <w:rPr>
                <w:color w:val="auto"/>
              </w:rPr>
              <w:t>.д</w:t>
            </w:r>
            <w:proofErr w:type="gramEnd"/>
            <w:r w:rsidRPr="00B27E32">
              <w:rPr>
                <w:color w:val="auto"/>
              </w:rPr>
              <w:t xml:space="preserve">иректора по ВР </w:t>
            </w:r>
            <w:hyperlink r:id="rId12" w:history="1">
              <w:r w:rsidRPr="00B27E32">
                <w:rPr>
                  <w:rStyle w:val="ab"/>
                  <w:color w:val="auto"/>
                  <w:lang w:val="en-US"/>
                </w:rPr>
                <w:t>Srtaub</w:t>
              </w:r>
              <w:r w:rsidRPr="00B27E32">
                <w:rPr>
                  <w:rStyle w:val="ab"/>
                  <w:color w:val="auto"/>
                </w:rPr>
                <w:t>@</w:t>
              </w:r>
              <w:r w:rsidRPr="00B27E32">
                <w:rPr>
                  <w:rStyle w:val="ab"/>
                  <w:color w:val="auto"/>
                  <w:lang w:val="en-US"/>
                </w:rPr>
                <w:t>yandex</w:t>
              </w:r>
              <w:r w:rsidRPr="00B27E32">
                <w:rPr>
                  <w:rStyle w:val="ab"/>
                  <w:color w:val="auto"/>
                </w:rPr>
                <w:t>.</w:t>
              </w:r>
              <w:r w:rsidRPr="00B27E32">
                <w:rPr>
                  <w:rStyle w:val="ab"/>
                  <w:color w:val="auto"/>
                  <w:lang w:val="en-US"/>
                </w:rPr>
                <w:t>ru</w:t>
              </w:r>
            </w:hyperlink>
            <w:r w:rsidRPr="00B27E32">
              <w:rPr>
                <w:color w:val="auto"/>
              </w:rPr>
              <w:t xml:space="preserve"> 89526969675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 xml:space="preserve">Лаборатория нестандартных задач, 10 </w:t>
            </w:r>
            <w:proofErr w:type="spellStart"/>
            <w:r w:rsidRPr="00B27E32">
              <w:rPr>
                <w:color w:val="auto"/>
              </w:rPr>
              <w:t>кл</w:t>
            </w:r>
            <w:proofErr w:type="spellEnd"/>
            <w:r w:rsidRPr="00B27E32">
              <w:rPr>
                <w:color w:val="auto"/>
              </w:rPr>
              <w:t>, класс ВШЭ. Интенсивные форматы, полигоны</w:t>
            </w:r>
          </w:p>
        </w:tc>
        <w:tc>
          <w:tcPr>
            <w:tcW w:w="3697" w:type="dxa"/>
          </w:tcPr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Колотов Владимир Сергеевич,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Махмутова</w:t>
            </w:r>
            <w:proofErr w:type="spellEnd"/>
            <w:r w:rsidRPr="00B27E32">
              <w:rPr>
                <w:color w:val="auto"/>
              </w:rPr>
              <w:t xml:space="preserve"> Светлана Владимировна,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27E32">
              <w:rPr>
                <w:color w:val="auto"/>
              </w:rPr>
              <w:t>Никитина Ольга Юрьевна,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Гуптор</w:t>
            </w:r>
            <w:proofErr w:type="spellEnd"/>
            <w:r w:rsidRPr="00B27E32">
              <w:rPr>
                <w:color w:val="auto"/>
              </w:rPr>
              <w:t xml:space="preserve"> Ольга Леонидовна,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Кабирова</w:t>
            </w:r>
            <w:proofErr w:type="spellEnd"/>
            <w:r w:rsidRPr="00B27E32">
              <w:rPr>
                <w:color w:val="auto"/>
              </w:rPr>
              <w:t xml:space="preserve"> Майя Петровна,</w:t>
            </w:r>
          </w:p>
          <w:p w:rsidR="00B27E32" w:rsidRPr="00B27E32" w:rsidRDefault="00B27E32" w:rsidP="00896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B27E32">
              <w:rPr>
                <w:color w:val="auto"/>
              </w:rPr>
              <w:t>Щипцова</w:t>
            </w:r>
            <w:proofErr w:type="spellEnd"/>
            <w:r w:rsidRPr="00B27E32">
              <w:rPr>
                <w:color w:val="auto"/>
              </w:rPr>
              <w:t xml:space="preserve"> Марина Николаевна</w:t>
            </w:r>
          </w:p>
        </w:tc>
      </w:tr>
      <w:tr w:rsidR="00B27E32" w:rsidTr="0089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27E32" w:rsidRDefault="00B27E32" w:rsidP="00896302"/>
        </w:tc>
        <w:tc>
          <w:tcPr>
            <w:tcW w:w="4874" w:type="dxa"/>
          </w:tcPr>
          <w:p w:rsid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:rsid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7" w:type="dxa"/>
          </w:tcPr>
          <w:p w:rsidR="00B27E32" w:rsidRDefault="00B27E32" w:rsidP="00896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7E32" w:rsidRDefault="00B27E32" w:rsidP="00B27E32"/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3E3B42" w:rsidRDefault="003E3B42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1807AC" w:rsidRDefault="001807AC" w:rsidP="00B27E32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130A31" w:rsidRPr="001807AC" w:rsidRDefault="00B029BB" w:rsidP="001807AC">
      <w:pPr>
        <w:pStyle w:val="stylet1"/>
        <w:spacing w:before="0" w:beforeAutospacing="0" w:after="0" w:afterAutospacing="0"/>
        <w:ind w:right="283"/>
        <w:jc w:val="center"/>
      </w:pPr>
      <w:r w:rsidRPr="00353474">
        <w:rPr>
          <w:i/>
        </w:rPr>
        <w:lastRenderedPageBreak/>
        <w:t>Список  участников сетевой лаборатории по теме «Система оценки качества  дошкольного образования»</w:t>
      </w:r>
    </w:p>
    <w:tbl>
      <w:tblPr>
        <w:tblStyle w:val="ac"/>
        <w:tblpPr w:leftFromText="180" w:rightFromText="180" w:horzAnchor="margin" w:tblpX="-318" w:tblpY="735"/>
        <w:tblW w:w="10314" w:type="dxa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4111"/>
        <w:gridCol w:w="1559"/>
      </w:tblGrid>
      <w:tr w:rsidR="003E3B42" w:rsidRPr="00EA2411" w:rsidTr="003E3B42">
        <w:trPr>
          <w:trHeight w:val="268"/>
        </w:trPr>
        <w:tc>
          <w:tcPr>
            <w:tcW w:w="560" w:type="dxa"/>
          </w:tcPr>
          <w:p w:rsidR="003E3B42" w:rsidRPr="00EA2411" w:rsidRDefault="003E3B42" w:rsidP="00896302">
            <w:pPr>
              <w:rPr>
                <w:b/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2411">
              <w:rPr>
                <w:b/>
                <w:sz w:val="24"/>
                <w:szCs w:val="24"/>
              </w:rPr>
              <w:t>п</w:t>
            </w:r>
            <w:proofErr w:type="gramEnd"/>
            <w:r w:rsidRPr="00EA24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3E3B42" w:rsidRPr="00EA2411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3E3B42" w:rsidRPr="00EA2411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E3B42" w:rsidRPr="00EA2411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3E3B42" w:rsidRPr="00EA2411" w:rsidTr="003E3B42">
        <w:tc>
          <w:tcPr>
            <w:tcW w:w="10314" w:type="dxa"/>
            <w:gridSpan w:val="4"/>
          </w:tcPr>
          <w:p w:rsidR="003E3B42" w:rsidRPr="00EA2411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>МБДОУ «Детский сад №6 «Дюймовочка»</w:t>
            </w:r>
          </w:p>
        </w:tc>
      </w:tr>
      <w:tr w:rsidR="003E3B42" w:rsidRPr="00EA2411" w:rsidTr="003E3B42">
        <w:tc>
          <w:tcPr>
            <w:tcW w:w="560" w:type="dxa"/>
          </w:tcPr>
          <w:p w:rsidR="003E3B42" w:rsidRPr="00476EA9" w:rsidRDefault="003E3B42" w:rsidP="00896302">
            <w:pPr>
              <w:rPr>
                <w:sz w:val="24"/>
                <w:szCs w:val="24"/>
              </w:rPr>
            </w:pPr>
            <w:r w:rsidRPr="00476EA9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EA2411">
              <w:rPr>
                <w:sz w:val="24"/>
                <w:szCs w:val="24"/>
              </w:rPr>
              <w:t>Цаур</w:t>
            </w:r>
            <w:proofErr w:type="spellEnd"/>
            <w:r w:rsidRPr="00EA2411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111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>ам. зав. по ВМР (куратор)</w:t>
            </w:r>
          </w:p>
        </w:tc>
        <w:tc>
          <w:tcPr>
            <w:tcW w:w="1559" w:type="dxa"/>
          </w:tcPr>
          <w:p w:rsidR="003E3B42" w:rsidRPr="00EA2411" w:rsidRDefault="003E3B42" w:rsidP="00B029BB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c>
          <w:tcPr>
            <w:tcW w:w="560" w:type="dxa"/>
          </w:tcPr>
          <w:p w:rsidR="003E3B42" w:rsidRPr="00476EA9" w:rsidRDefault="003E3B42" w:rsidP="00896302">
            <w:pPr>
              <w:rPr>
                <w:sz w:val="24"/>
                <w:szCs w:val="24"/>
              </w:rPr>
            </w:pPr>
            <w:r w:rsidRPr="00476EA9"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Лошкарева Марина Владимировна</w:t>
            </w:r>
          </w:p>
        </w:tc>
        <w:tc>
          <w:tcPr>
            <w:tcW w:w="4111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 xml:space="preserve">ам. зав. по </w:t>
            </w:r>
            <w:proofErr w:type="spellStart"/>
            <w:r>
              <w:rPr>
                <w:sz w:val="24"/>
                <w:szCs w:val="24"/>
              </w:rPr>
              <w:t>ИиЭД</w:t>
            </w:r>
            <w:proofErr w:type="spellEnd"/>
          </w:p>
        </w:tc>
        <w:tc>
          <w:tcPr>
            <w:tcW w:w="1559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c>
          <w:tcPr>
            <w:tcW w:w="560" w:type="dxa"/>
          </w:tcPr>
          <w:p w:rsidR="003E3B42" w:rsidRPr="00476EA9" w:rsidRDefault="003E3B42" w:rsidP="00896302">
            <w:pPr>
              <w:rPr>
                <w:sz w:val="24"/>
                <w:szCs w:val="24"/>
              </w:rPr>
            </w:pPr>
            <w:r w:rsidRPr="00476EA9"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Светлана Леонидовна</w:t>
            </w:r>
          </w:p>
        </w:tc>
        <w:tc>
          <w:tcPr>
            <w:tcW w:w="4111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c>
          <w:tcPr>
            <w:tcW w:w="560" w:type="dxa"/>
          </w:tcPr>
          <w:p w:rsidR="003E3B42" w:rsidRPr="00476EA9" w:rsidRDefault="003E3B42" w:rsidP="00896302">
            <w:pPr>
              <w:rPr>
                <w:sz w:val="24"/>
                <w:szCs w:val="24"/>
              </w:rPr>
            </w:pPr>
            <w:r w:rsidRPr="00476EA9"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 Светлана Анатольевна</w:t>
            </w:r>
          </w:p>
        </w:tc>
        <w:tc>
          <w:tcPr>
            <w:tcW w:w="4111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c>
          <w:tcPr>
            <w:tcW w:w="560" w:type="dxa"/>
          </w:tcPr>
          <w:p w:rsidR="003E3B42" w:rsidRPr="00476EA9" w:rsidRDefault="003E3B42" w:rsidP="00896302">
            <w:pPr>
              <w:rPr>
                <w:sz w:val="24"/>
                <w:szCs w:val="24"/>
              </w:rPr>
            </w:pPr>
            <w:r w:rsidRPr="00476EA9"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Александра Васильевна</w:t>
            </w:r>
          </w:p>
        </w:tc>
        <w:tc>
          <w:tcPr>
            <w:tcW w:w="4111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c>
          <w:tcPr>
            <w:tcW w:w="560" w:type="dxa"/>
          </w:tcPr>
          <w:p w:rsidR="003E3B42" w:rsidRPr="00476EA9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Алевтина Владимировна</w:t>
            </w:r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EA2411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c>
          <w:tcPr>
            <w:tcW w:w="10314" w:type="dxa"/>
            <w:gridSpan w:val="4"/>
          </w:tcPr>
          <w:p w:rsidR="003E3B42" w:rsidRPr="00EA2411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>МБДОУ «Детский сад №8 «Умка»</w:t>
            </w: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577002">
              <w:rPr>
                <w:sz w:val="24"/>
                <w:szCs w:val="24"/>
              </w:rPr>
              <w:t>Галикова</w:t>
            </w:r>
            <w:proofErr w:type="spellEnd"/>
            <w:r w:rsidRPr="00577002">
              <w:rPr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>ам. зав. по ВМР (куратор)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577002">
              <w:rPr>
                <w:sz w:val="24"/>
                <w:szCs w:val="24"/>
              </w:rPr>
              <w:t>АкбашеваГульназАльфировна</w:t>
            </w:r>
            <w:proofErr w:type="spellEnd"/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7002">
              <w:rPr>
                <w:sz w:val="24"/>
                <w:szCs w:val="24"/>
              </w:rPr>
              <w:t>уз</w:t>
            </w:r>
            <w:proofErr w:type="gramStart"/>
            <w:r w:rsidRPr="00577002">
              <w:rPr>
                <w:sz w:val="24"/>
                <w:szCs w:val="24"/>
              </w:rPr>
              <w:t>.р</w:t>
            </w:r>
            <w:proofErr w:type="gramEnd"/>
            <w:r w:rsidRPr="00577002">
              <w:rPr>
                <w:sz w:val="24"/>
                <w:szCs w:val="24"/>
              </w:rPr>
              <w:t>уководитель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Голованова Елена Сергеевна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7002">
              <w:rPr>
                <w:sz w:val="24"/>
                <w:szCs w:val="24"/>
              </w:rPr>
              <w:t>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577002">
              <w:rPr>
                <w:sz w:val="24"/>
                <w:szCs w:val="24"/>
              </w:rPr>
              <w:t>Здвижкова</w:t>
            </w:r>
            <w:proofErr w:type="spellEnd"/>
            <w:r w:rsidRPr="00577002">
              <w:rPr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7002">
              <w:rPr>
                <w:sz w:val="24"/>
                <w:szCs w:val="24"/>
              </w:rPr>
              <w:t>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577002">
              <w:rPr>
                <w:sz w:val="24"/>
                <w:szCs w:val="24"/>
              </w:rPr>
              <w:t>Тимофеенко Наталья Евгеньевна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7002"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10314" w:type="dxa"/>
            <w:gridSpan w:val="4"/>
          </w:tcPr>
          <w:p w:rsidR="003E3B42" w:rsidRPr="00577002" w:rsidRDefault="003E3B42" w:rsidP="008963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МБДОУ «Детский сад №10</w:t>
            </w:r>
            <w:r w:rsidRPr="00EA241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Снежинка</w:t>
            </w:r>
            <w:r w:rsidRPr="00EA2411">
              <w:rPr>
                <w:b/>
                <w:sz w:val="24"/>
                <w:szCs w:val="24"/>
              </w:rPr>
              <w:t>»</w:t>
            </w: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Тришина Марина Владимировна</w:t>
            </w:r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>ам. зав. по ВМР (куратор)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 Николаевн</w:t>
            </w:r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 xml:space="preserve">ам. зав. по ВМР 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Ирина Сергеевна</w:t>
            </w:r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A2411" w:rsidTr="003E3B42">
        <w:trPr>
          <w:trHeight w:val="177"/>
        </w:trPr>
        <w:tc>
          <w:tcPr>
            <w:tcW w:w="10314" w:type="dxa"/>
            <w:gridSpan w:val="4"/>
          </w:tcPr>
          <w:p w:rsidR="003E3B42" w:rsidRPr="00EA2411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МБДОУ «Детский сад №12</w:t>
            </w:r>
            <w:r w:rsidRPr="00EA241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Журавлик</w:t>
            </w:r>
            <w:r w:rsidRPr="00EA2411">
              <w:rPr>
                <w:b/>
                <w:sz w:val="24"/>
                <w:szCs w:val="24"/>
              </w:rPr>
              <w:t>»</w:t>
            </w:r>
          </w:p>
        </w:tc>
      </w:tr>
      <w:tr w:rsidR="003E3B42" w:rsidRPr="00DD431F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r w:rsidRPr="00DD431F">
              <w:rPr>
                <w:rFonts w:eastAsia="Calibri"/>
                <w:sz w:val="24"/>
                <w:szCs w:val="24"/>
              </w:rPr>
              <w:t>Больных Ольга Юрьевна</w:t>
            </w:r>
          </w:p>
        </w:tc>
        <w:tc>
          <w:tcPr>
            <w:tcW w:w="4111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</w:t>
            </w:r>
            <w:r w:rsidRPr="00DD431F">
              <w:rPr>
                <w:rFonts w:eastAsia="Calibri"/>
                <w:sz w:val="24"/>
                <w:szCs w:val="24"/>
              </w:rPr>
              <w:t xml:space="preserve"> по ВМР</w:t>
            </w:r>
          </w:p>
        </w:tc>
        <w:tc>
          <w:tcPr>
            <w:tcW w:w="1559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DD431F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r w:rsidRPr="00DD431F">
              <w:rPr>
                <w:rFonts w:eastAsia="Calibri"/>
                <w:sz w:val="24"/>
                <w:szCs w:val="24"/>
              </w:rPr>
              <w:t>Примак Ольга Геннадьевна</w:t>
            </w:r>
          </w:p>
        </w:tc>
        <w:tc>
          <w:tcPr>
            <w:tcW w:w="4111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r w:rsidRPr="00DD431F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DD431F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DD431F">
              <w:rPr>
                <w:rFonts w:eastAsia="Calibri"/>
                <w:sz w:val="24"/>
                <w:szCs w:val="24"/>
              </w:rPr>
              <w:t>Галашова</w:t>
            </w:r>
            <w:proofErr w:type="spellEnd"/>
            <w:r w:rsidRPr="00DD431F">
              <w:rPr>
                <w:rFonts w:eastAsia="Calibr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r w:rsidRPr="00DD431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DD431F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DD431F">
              <w:rPr>
                <w:rFonts w:eastAsia="Calibri"/>
                <w:sz w:val="24"/>
                <w:szCs w:val="24"/>
              </w:rPr>
              <w:t>Сосунова</w:t>
            </w:r>
            <w:proofErr w:type="spellEnd"/>
            <w:r w:rsidRPr="00DD431F">
              <w:rPr>
                <w:rFonts w:eastAsia="Calibri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111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  <w:r w:rsidRPr="00DD431F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DD431F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DD431F" w:rsidTr="003E3B42">
        <w:tc>
          <w:tcPr>
            <w:tcW w:w="10314" w:type="dxa"/>
            <w:gridSpan w:val="4"/>
          </w:tcPr>
          <w:p w:rsidR="003E3B42" w:rsidRPr="00DD431F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 w:rsidRPr="00DD431F">
              <w:rPr>
                <w:b/>
                <w:sz w:val="24"/>
                <w:szCs w:val="24"/>
              </w:rPr>
              <w:t>МБДОУ «Детский сад №14 «Колобок»</w:t>
            </w: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Фазлыахметова</w:t>
            </w:r>
            <w:proofErr w:type="spellEnd"/>
            <w:r>
              <w:rPr>
                <w:sz w:val="24"/>
                <w:szCs w:val="24"/>
              </w:rPr>
              <w:t xml:space="preserve"> Лина </w:t>
            </w:r>
            <w:proofErr w:type="spellStart"/>
            <w:r>
              <w:rPr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 (куратор)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Полеванова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Ярославова</w:t>
            </w:r>
            <w:proofErr w:type="spellEnd"/>
            <w:r>
              <w:rPr>
                <w:sz w:val="24"/>
                <w:szCs w:val="24"/>
              </w:rPr>
              <w:t xml:space="preserve">  Ксения Владимировна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Мисько</w:t>
            </w:r>
            <w:proofErr w:type="spellEnd"/>
            <w:r>
              <w:rPr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 по ВМР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Евгения Владимировна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Татьяна Витальевна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 работник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Сапожникова </w:t>
            </w:r>
            <w:proofErr w:type="spellStart"/>
            <w:r>
              <w:rPr>
                <w:sz w:val="24"/>
                <w:szCs w:val="24"/>
              </w:rPr>
              <w:t>Натела</w:t>
            </w:r>
            <w:proofErr w:type="spellEnd"/>
            <w:r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E00388" w:rsidTr="003E3B42">
        <w:tc>
          <w:tcPr>
            <w:tcW w:w="10314" w:type="dxa"/>
            <w:gridSpan w:val="4"/>
          </w:tcPr>
          <w:p w:rsidR="003E3B42" w:rsidRPr="00E00388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«Детский  сад  №16 «Золотой ключик» </w:t>
            </w:r>
          </w:p>
        </w:tc>
      </w:tr>
      <w:tr w:rsidR="003E3B42" w:rsidRPr="00BC56B1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r w:rsidRPr="00E87957">
              <w:rPr>
                <w:rFonts w:eastAsia="Calibri"/>
                <w:sz w:val="24"/>
                <w:szCs w:val="24"/>
              </w:rPr>
              <w:t xml:space="preserve">Молчанова Лариса </w:t>
            </w:r>
            <w:proofErr w:type="spellStart"/>
            <w:r w:rsidRPr="00E87957">
              <w:rPr>
                <w:rFonts w:eastAsia="Calibri"/>
                <w:sz w:val="24"/>
                <w:szCs w:val="24"/>
              </w:rPr>
              <w:t>Филагриевна</w:t>
            </w:r>
            <w:proofErr w:type="spellEnd"/>
          </w:p>
        </w:tc>
        <w:tc>
          <w:tcPr>
            <w:tcW w:w="4111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>ам. зав. по ВМР (куратор)</w:t>
            </w:r>
          </w:p>
        </w:tc>
        <w:tc>
          <w:tcPr>
            <w:tcW w:w="1559" w:type="dxa"/>
          </w:tcPr>
          <w:p w:rsidR="003E3B42" w:rsidRPr="00BC56B1" w:rsidRDefault="003E3B42" w:rsidP="00896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3B42" w:rsidRPr="00E87957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7957">
              <w:rPr>
                <w:rFonts w:eastAsia="Calibri"/>
                <w:sz w:val="24"/>
                <w:szCs w:val="24"/>
              </w:rPr>
              <w:t>Зубаирова</w:t>
            </w:r>
            <w:proofErr w:type="spellEnd"/>
            <w:r w:rsidRPr="00E87957">
              <w:rPr>
                <w:rFonts w:eastAsia="Calibr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111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E87957">
              <w:rPr>
                <w:rFonts w:eastAsia="Calibri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3B42" w:rsidRPr="00E87957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r w:rsidRPr="00E87957">
              <w:rPr>
                <w:rFonts w:eastAsia="Calibri"/>
                <w:sz w:val="24"/>
                <w:szCs w:val="24"/>
              </w:rPr>
              <w:t>Лаврова Ирина Вячеславовна</w:t>
            </w:r>
          </w:p>
        </w:tc>
        <w:tc>
          <w:tcPr>
            <w:tcW w:w="4111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r w:rsidRPr="00E87957">
              <w:rPr>
                <w:rFonts w:eastAsia="Calibri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E3B42" w:rsidRPr="00E87957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87957">
              <w:rPr>
                <w:rFonts w:eastAsia="Calibri"/>
                <w:sz w:val="24"/>
                <w:szCs w:val="24"/>
              </w:rPr>
              <w:t>Замахайлова</w:t>
            </w:r>
            <w:proofErr w:type="spellEnd"/>
            <w:r w:rsidRPr="00E87957">
              <w:rPr>
                <w:rFonts w:eastAsia="Calibri"/>
                <w:sz w:val="24"/>
                <w:szCs w:val="24"/>
              </w:rPr>
              <w:t xml:space="preserve"> Римма </w:t>
            </w:r>
            <w:proofErr w:type="spellStart"/>
            <w:r w:rsidRPr="00E87957">
              <w:rPr>
                <w:rFonts w:eastAsia="Calibri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4111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87957">
              <w:rPr>
                <w:rFonts w:eastAsia="Calibri"/>
                <w:sz w:val="24"/>
                <w:szCs w:val="24"/>
              </w:rPr>
              <w:t>читель-логопед</w:t>
            </w:r>
          </w:p>
        </w:tc>
        <w:tc>
          <w:tcPr>
            <w:tcW w:w="1559" w:type="dxa"/>
          </w:tcPr>
          <w:p w:rsidR="003E3B42" w:rsidRPr="00E87957" w:rsidRDefault="003E3B42" w:rsidP="00896302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3E3B42" w:rsidRPr="00E00388" w:rsidTr="003E3B42">
        <w:tc>
          <w:tcPr>
            <w:tcW w:w="10314" w:type="dxa"/>
            <w:gridSpan w:val="4"/>
          </w:tcPr>
          <w:p w:rsidR="003E3B42" w:rsidRPr="00E00388" w:rsidRDefault="003E3B42" w:rsidP="00896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МБДОУ «</w:t>
            </w:r>
            <w:r w:rsidRPr="00E00388">
              <w:rPr>
                <w:b/>
                <w:sz w:val="24"/>
                <w:szCs w:val="24"/>
              </w:rPr>
              <w:t xml:space="preserve">Детский сад №19 </w:t>
            </w:r>
            <w:r>
              <w:rPr>
                <w:b/>
                <w:sz w:val="24"/>
                <w:szCs w:val="24"/>
              </w:rPr>
              <w:t>«</w:t>
            </w:r>
            <w:r w:rsidRPr="00E00388">
              <w:rPr>
                <w:b/>
                <w:sz w:val="24"/>
                <w:szCs w:val="24"/>
              </w:rPr>
              <w:t>Радость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F2319F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Ефимова Марина Александровна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002">
              <w:rPr>
                <w:sz w:val="24"/>
                <w:szCs w:val="24"/>
              </w:rPr>
              <w:t>ам. зав. по ВМР (куратор)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Федорова Ирина Владимировна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Дёмина Ольга Валентиновна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Мамаева Светлана Борисовна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E3B42" w:rsidRPr="00E00388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Кудинова Ольга Николаевна</w:t>
            </w:r>
          </w:p>
        </w:tc>
        <w:tc>
          <w:tcPr>
            <w:tcW w:w="4111" w:type="dxa"/>
          </w:tcPr>
          <w:p w:rsidR="003E3B42" w:rsidRPr="00E00388" w:rsidRDefault="003E3B42" w:rsidP="00896302">
            <w:pPr>
              <w:rPr>
                <w:sz w:val="24"/>
                <w:szCs w:val="24"/>
              </w:rPr>
            </w:pPr>
            <w:r w:rsidRPr="00E00388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10314" w:type="dxa"/>
            <w:gridSpan w:val="4"/>
          </w:tcPr>
          <w:p w:rsidR="003E3B42" w:rsidRPr="00577002" w:rsidRDefault="003E3B42" w:rsidP="00896302">
            <w:pPr>
              <w:jc w:val="center"/>
              <w:rPr>
                <w:sz w:val="24"/>
                <w:szCs w:val="24"/>
              </w:rPr>
            </w:pPr>
            <w:r w:rsidRPr="00EA2411">
              <w:rPr>
                <w:b/>
                <w:sz w:val="24"/>
                <w:szCs w:val="24"/>
              </w:rPr>
              <w:t>МБДОУ «Детский сад №21 «Лукоморье»</w:t>
            </w: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E3B42" w:rsidRPr="002312D9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Ольга Николаевна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(куратор) 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Ирина Александровна</w:t>
            </w:r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2312D9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2312D9">
              <w:rPr>
                <w:sz w:val="24"/>
                <w:szCs w:val="24"/>
              </w:rPr>
              <w:t>Тазеева</w:t>
            </w:r>
            <w:proofErr w:type="spellEnd"/>
            <w:r w:rsidRPr="002312D9">
              <w:rPr>
                <w:sz w:val="24"/>
                <w:szCs w:val="24"/>
              </w:rPr>
              <w:t xml:space="preserve"> Жанна </w:t>
            </w:r>
            <w:proofErr w:type="spellStart"/>
            <w:r w:rsidRPr="002312D9">
              <w:rPr>
                <w:sz w:val="24"/>
                <w:szCs w:val="24"/>
              </w:rPr>
              <w:t>Гатаулловна</w:t>
            </w:r>
            <w:proofErr w:type="spellEnd"/>
          </w:p>
        </w:tc>
        <w:tc>
          <w:tcPr>
            <w:tcW w:w="4111" w:type="dxa"/>
          </w:tcPr>
          <w:p w:rsidR="003E3B4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2312D9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2312D9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Алексеева Свет</w:t>
            </w:r>
            <w:r>
              <w:rPr>
                <w:sz w:val="24"/>
                <w:szCs w:val="24"/>
              </w:rPr>
              <w:t>лана Михайловна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 </w:t>
            </w:r>
          </w:p>
        </w:tc>
        <w:tc>
          <w:tcPr>
            <w:tcW w:w="1559" w:type="dxa"/>
          </w:tcPr>
          <w:p w:rsidR="003E3B42" w:rsidRPr="002312D9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2312D9">
              <w:rPr>
                <w:sz w:val="24"/>
                <w:szCs w:val="24"/>
              </w:rPr>
              <w:t>Кашкина</w:t>
            </w:r>
            <w:proofErr w:type="spellEnd"/>
            <w:r w:rsidRPr="002312D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proofErr w:type="spellStart"/>
            <w:r w:rsidRPr="002312D9">
              <w:rPr>
                <w:sz w:val="24"/>
                <w:szCs w:val="24"/>
              </w:rPr>
              <w:t>Замыслова</w:t>
            </w:r>
            <w:proofErr w:type="spellEnd"/>
            <w:r w:rsidRPr="002312D9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Егорова Марина Евгеньевна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  <w:tr w:rsidR="003E3B42" w:rsidRPr="00577002" w:rsidTr="003E3B42">
        <w:tc>
          <w:tcPr>
            <w:tcW w:w="560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Колотова Олеся Василиевна</w:t>
            </w:r>
          </w:p>
        </w:tc>
        <w:tc>
          <w:tcPr>
            <w:tcW w:w="4111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  <w:r w:rsidRPr="002312D9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3E3B42" w:rsidRPr="00577002" w:rsidRDefault="003E3B42" w:rsidP="00896302">
            <w:pPr>
              <w:rPr>
                <w:sz w:val="24"/>
                <w:szCs w:val="24"/>
              </w:rPr>
            </w:pPr>
          </w:p>
        </w:tc>
      </w:tr>
    </w:tbl>
    <w:p w:rsidR="00B029BB" w:rsidRDefault="00B029BB" w:rsidP="001807AC">
      <w:pPr>
        <w:pStyle w:val="stylet1"/>
        <w:spacing w:before="0" w:beforeAutospacing="0" w:after="0" w:afterAutospacing="0"/>
        <w:ind w:right="283"/>
        <w:rPr>
          <w:i/>
        </w:rPr>
        <w:sectPr w:rsidR="00B029BB" w:rsidSect="00077F23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E4BEF" w:rsidRDefault="00130A31" w:rsidP="006E4BEF">
      <w:pPr>
        <w:pStyle w:val="stylet1"/>
        <w:spacing w:before="0" w:beforeAutospacing="0" w:after="0" w:afterAutospacing="0"/>
        <w:ind w:right="283"/>
        <w:jc w:val="right"/>
      </w:pPr>
      <w:r>
        <w:lastRenderedPageBreak/>
        <w:t xml:space="preserve">Приложение 3 </w:t>
      </w:r>
    </w:p>
    <w:p w:rsidR="00130A31" w:rsidRDefault="00130A31" w:rsidP="006E4BEF">
      <w:pPr>
        <w:pStyle w:val="stylet1"/>
        <w:spacing w:before="0" w:beforeAutospacing="0" w:after="0" w:afterAutospacing="0"/>
        <w:ind w:right="283"/>
        <w:jc w:val="right"/>
      </w:pPr>
      <w:r>
        <w:t>к приказу от 28.09.2016 №10</w:t>
      </w:r>
      <w:r w:rsidR="008E4155">
        <w:t>3</w:t>
      </w:r>
    </w:p>
    <w:p w:rsidR="00130A31" w:rsidRDefault="00130A31" w:rsidP="00353474">
      <w:pPr>
        <w:pStyle w:val="stylet1"/>
        <w:spacing w:before="0" w:beforeAutospacing="0" w:after="0" w:afterAutospacing="0"/>
        <w:ind w:right="283"/>
        <w:rPr>
          <w:b/>
        </w:rPr>
      </w:pPr>
    </w:p>
    <w:p w:rsidR="00353474" w:rsidRDefault="00353474" w:rsidP="00353474">
      <w:pPr>
        <w:pStyle w:val="stylet1"/>
        <w:spacing w:before="0" w:beforeAutospacing="0" w:after="0" w:afterAutospacing="0"/>
        <w:ind w:right="283"/>
        <w:rPr>
          <w:b/>
        </w:rPr>
      </w:pPr>
    </w:p>
    <w:p w:rsidR="00130A31" w:rsidRPr="00130A31" w:rsidRDefault="00130A3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  <w:r w:rsidRPr="00130A31">
        <w:rPr>
          <w:b/>
        </w:rPr>
        <w:t>График работы сетевой лаборатории</w:t>
      </w:r>
    </w:p>
    <w:p w:rsidR="002B70D5" w:rsidRDefault="00130A3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  <w:r w:rsidRPr="00130A31">
        <w:rPr>
          <w:b/>
        </w:rPr>
        <w:t>на базе МБОУ СОШ</w:t>
      </w:r>
      <w:r w:rsidR="005143B1">
        <w:rPr>
          <w:b/>
        </w:rPr>
        <w:t xml:space="preserve"> на 2016 – 2017 учебный год</w:t>
      </w:r>
    </w:p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5143B1" w:rsidRPr="005143B1" w:rsidTr="005143B1">
        <w:tc>
          <w:tcPr>
            <w:tcW w:w="3138" w:type="dxa"/>
          </w:tcPr>
          <w:p w:rsidR="005143B1" w:rsidRPr="005143B1" w:rsidRDefault="005143B1" w:rsidP="00130A31">
            <w:pPr>
              <w:pStyle w:val="stylet1"/>
              <w:spacing w:before="0" w:beforeAutospacing="0" w:after="0" w:afterAutospacing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Сентябрь</w:t>
            </w:r>
          </w:p>
          <w:p w:rsidR="005143B1" w:rsidRPr="005143B1" w:rsidRDefault="005143B1" w:rsidP="00130A31">
            <w:pPr>
              <w:pStyle w:val="stylet1"/>
              <w:spacing w:before="0" w:beforeAutospacing="0" w:after="0" w:afterAutospacing="0"/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5143B1" w:rsidRPr="005143B1" w:rsidTr="005143B1">
        <w:tc>
          <w:tcPr>
            <w:tcW w:w="3138" w:type="dxa"/>
          </w:tcPr>
          <w:p w:rsid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Очный семинар.</w:t>
            </w:r>
          </w:p>
          <w:p w:rsidR="005143B1" w:rsidRPr="005143B1" w:rsidRDefault="005143B1" w:rsidP="00203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лаборатории. Формирование </w:t>
            </w:r>
            <w:r w:rsidRPr="005143B1">
              <w:rPr>
                <w:sz w:val="24"/>
                <w:szCs w:val="24"/>
              </w:rPr>
              <w:t>рабочих групп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Разработка проекта,  взаимная экспертиза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Вебинар</w:t>
            </w:r>
            <w:r w:rsidRPr="005143B1">
              <w:rPr>
                <w:sz w:val="24"/>
                <w:szCs w:val="24"/>
              </w:rPr>
              <w:br/>
              <w:t>(1 неделя)</w:t>
            </w:r>
          </w:p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Представление проекта на едином методическомдне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Апробация формата, взаимная экспертиза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Вебинар. Рассказ о ходе реализации проекта. Внесение изменений в проект.</w:t>
            </w:r>
          </w:p>
        </w:tc>
      </w:tr>
      <w:tr w:rsidR="005143B1" w:rsidRPr="005143B1" w:rsidTr="005143B1">
        <w:tc>
          <w:tcPr>
            <w:tcW w:w="3138" w:type="dxa"/>
          </w:tcPr>
          <w:p w:rsidR="005143B1" w:rsidRPr="005143B1" w:rsidRDefault="005143B1" w:rsidP="00203DAE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Лето</w:t>
            </w:r>
          </w:p>
        </w:tc>
      </w:tr>
      <w:tr w:rsidR="005143B1" w:rsidRPr="005143B1" w:rsidTr="005143B1">
        <w:tc>
          <w:tcPr>
            <w:tcW w:w="3138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Апробация формата, взаимная экспертиза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Апробация формата, описание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Очный семинар.</w:t>
            </w:r>
          </w:p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Доведение формата до технологического описания.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Описание формата, подготовка публикации</w:t>
            </w:r>
          </w:p>
        </w:tc>
        <w:tc>
          <w:tcPr>
            <w:tcW w:w="3139" w:type="dxa"/>
          </w:tcPr>
          <w:p w:rsidR="005143B1" w:rsidRPr="005143B1" w:rsidRDefault="005143B1" w:rsidP="00203DAE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Публикация материалов</w:t>
            </w:r>
          </w:p>
        </w:tc>
      </w:tr>
    </w:tbl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5143B1" w:rsidRDefault="005143B1" w:rsidP="00130A31">
      <w:pPr>
        <w:pStyle w:val="stylet1"/>
        <w:spacing w:before="0" w:beforeAutospacing="0" w:after="0" w:afterAutospacing="0"/>
        <w:ind w:right="283"/>
        <w:jc w:val="center"/>
        <w:rPr>
          <w:b/>
        </w:rPr>
      </w:pPr>
    </w:p>
    <w:p w:rsidR="005143B1" w:rsidRDefault="005143B1" w:rsidP="00896302">
      <w:pPr>
        <w:pStyle w:val="stylet1"/>
        <w:spacing w:before="0" w:beforeAutospacing="0" w:after="0" w:afterAutospacing="0"/>
        <w:ind w:right="283"/>
        <w:jc w:val="both"/>
        <w:sectPr w:rsidR="005143B1" w:rsidSect="005143B1">
          <w:pgSz w:w="16838" w:h="11906" w:orient="landscape"/>
          <w:pgMar w:top="851" w:right="680" w:bottom="1701" w:left="680" w:header="709" w:footer="709" w:gutter="0"/>
          <w:cols w:space="708"/>
          <w:docGrid w:linePitch="360"/>
        </w:sectPr>
      </w:pPr>
    </w:p>
    <w:p w:rsidR="006E4BEF" w:rsidRDefault="00692744" w:rsidP="006E4BEF">
      <w:pPr>
        <w:pStyle w:val="stylet1"/>
        <w:spacing w:before="0" w:beforeAutospacing="0" w:after="0" w:afterAutospacing="0"/>
        <w:ind w:right="283"/>
        <w:jc w:val="right"/>
      </w:pPr>
      <w:r>
        <w:lastRenderedPageBreak/>
        <w:t>Приложение 4</w:t>
      </w:r>
      <w:r w:rsidR="00203DAE">
        <w:t xml:space="preserve"> </w:t>
      </w:r>
    </w:p>
    <w:p w:rsidR="00203DAE" w:rsidRDefault="00203DAE" w:rsidP="006E4BEF">
      <w:pPr>
        <w:pStyle w:val="stylet1"/>
        <w:spacing w:before="0" w:beforeAutospacing="0" w:after="0" w:afterAutospacing="0"/>
        <w:ind w:right="283"/>
        <w:jc w:val="right"/>
      </w:pPr>
      <w:r>
        <w:t>к приказу от 28.09.2016 №10</w:t>
      </w:r>
      <w:r w:rsidR="008E4155">
        <w:t>3</w:t>
      </w:r>
    </w:p>
    <w:p w:rsidR="00203DAE" w:rsidRDefault="00203DAE" w:rsidP="00896302">
      <w:pPr>
        <w:pStyle w:val="stylet1"/>
        <w:spacing w:before="0" w:beforeAutospacing="0" w:after="0" w:afterAutospacing="0"/>
        <w:ind w:right="283"/>
        <w:jc w:val="both"/>
      </w:pPr>
    </w:p>
    <w:p w:rsidR="00203DAE" w:rsidRDefault="00203DAE" w:rsidP="00896302">
      <w:pPr>
        <w:pStyle w:val="stylet1"/>
        <w:spacing w:before="0" w:beforeAutospacing="0" w:after="0" w:afterAutospacing="0"/>
        <w:ind w:right="283"/>
        <w:jc w:val="both"/>
      </w:pPr>
    </w:p>
    <w:p w:rsidR="00896302" w:rsidRDefault="00692744" w:rsidP="00360351">
      <w:pPr>
        <w:pStyle w:val="stylet1"/>
        <w:spacing w:before="0" w:beforeAutospacing="0" w:after="0" w:afterAutospacing="0"/>
        <w:ind w:right="283"/>
        <w:jc w:val="center"/>
        <w:rPr>
          <w:b/>
        </w:rPr>
      </w:pPr>
      <w:r w:rsidRPr="00692744">
        <w:rPr>
          <w:b/>
        </w:rPr>
        <w:t>Г</w:t>
      </w:r>
      <w:r w:rsidR="00203DAE" w:rsidRPr="00692744">
        <w:rPr>
          <w:b/>
        </w:rPr>
        <w:t xml:space="preserve">рафик работы </w:t>
      </w:r>
      <w:r>
        <w:rPr>
          <w:b/>
        </w:rPr>
        <w:t xml:space="preserve">сетевой </w:t>
      </w:r>
      <w:r w:rsidR="00203DAE" w:rsidRPr="00692744">
        <w:rPr>
          <w:b/>
        </w:rPr>
        <w:t>лаборатори</w:t>
      </w:r>
      <w:r>
        <w:rPr>
          <w:b/>
        </w:rPr>
        <w:t>и</w:t>
      </w:r>
      <w:r w:rsidR="00203DAE" w:rsidRPr="00692744">
        <w:rPr>
          <w:b/>
        </w:rPr>
        <w:t xml:space="preserve"> на базе МБДОУ</w:t>
      </w:r>
      <w:r w:rsidR="00360351">
        <w:rPr>
          <w:b/>
        </w:rPr>
        <w:t xml:space="preserve"> на 2016 – 2017 учебный год</w:t>
      </w:r>
    </w:p>
    <w:p w:rsidR="003A3A94" w:rsidRDefault="003A3A94" w:rsidP="00896302">
      <w:pPr>
        <w:pStyle w:val="stylet1"/>
        <w:spacing w:before="0" w:beforeAutospacing="0" w:after="0" w:afterAutospacing="0"/>
        <w:ind w:right="283"/>
        <w:jc w:val="both"/>
        <w:rPr>
          <w:b/>
        </w:rPr>
      </w:pPr>
    </w:p>
    <w:p w:rsidR="003A3A94" w:rsidRDefault="003A3A94" w:rsidP="00896302">
      <w:pPr>
        <w:pStyle w:val="stylet1"/>
        <w:spacing w:before="0" w:beforeAutospacing="0" w:after="0" w:afterAutospacing="0"/>
        <w:ind w:right="283"/>
        <w:jc w:val="both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3A0847" w:rsidRPr="005143B1" w:rsidTr="003A0847">
        <w:tc>
          <w:tcPr>
            <w:tcW w:w="3138" w:type="dxa"/>
          </w:tcPr>
          <w:p w:rsidR="003A0847" w:rsidRPr="005143B1" w:rsidRDefault="003A0847" w:rsidP="003A0847">
            <w:pPr>
              <w:pStyle w:val="stylet1"/>
              <w:spacing w:before="0" w:beforeAutospacing="0" w:after="0" w:afterAutospacing="0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Сентябрь</w:t>
            </w:r>
          </w:p>
          <w:p w:rsidR="003A0847" w:rsidRPr="005143B1" w:rsidRDefault="003A0847" w:rsidP="003A0847">
            <w:pPr>
              <w:pStyle w:val="stylet1"/>
              <w:spacing w:before="0" w:beforeAutospacing="0" w:after="0" w:afterAutospacing="0"/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3A0847" w:rsidRPr="005143B1" w:rsidRDefault="007F3B54" w:rsidP="007F3B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 - о</w:t>
            </w:r>
            <w:r w:rsidR="003A0847" w:rsidRPr="005143B1">
              <w:rPr>
                <w:b/>
                <w:bCs/>
                <w:sz w:val="24"/>
                <w:szCs w:val="24"/>
              </w:rPr>
              <w:t>ктябрь</w:t>
            </w:r>
          </w:p>
        </w:tc>
        <w:tc>
          <w:tcPr>
            <w:tcW w:w="3139" w:type="dxa"/>
          </w:tcPr>
          <w:p w:rsidR="003A0847" w:rsidRPr="005143B1" w:rsidRDefault="003A0847" w:rsidP="007F3B54">
            <w:pPr>
              <w:rPr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3A0847" w:rsidRPr="005143B1" w:rsidRDefault="007F3B54" w:rsidP="007F3B5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 - д</w:t>
            </w:r>
            <w:r w:rsidR="003A0847" w:rsidRPr="005143B1">
              <w:rPr>
                <w:b/>
                <w:bCs/>
                <w:sz w:val="24"/>
                <w:szCs w:val="24"/>
              </w:rPr>
              <w:t>екабрь</w:t>
            </w:r>
          </w:p>
        </w:tc>
        <w:tc>
          <w:tcPr>
            <w:tcW w:w="3139" w:type="dxa"/>
          </w:tcPr>
          <w:p w:rsidR="003A0847" w:rsidRPr="005143B1" w:rsidRDefault="003A0847" w:rsidP="003A0847">
            <w:pPr>
              <w:rPr>
                <w:sz w:val="24"/>
                <w:szCs w:val="24"/>
              </w:rPr>
            </w:pPr>
            <w:r w:rsidRPr="005143B1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3A0847" w:rsidRPr="005143B1" w:rsidTr="003A0847">
        <w:tc>
          <w:tcPr>
            <w:tcW w:w="3138" w:type="dxa"/>
          </w:tcPr>
          <w:p w:rsidR="003A0847" w:rsidRDefault="003A0847" w:rsidP="003A0847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Очный семинар.</w:t>
            </w:r>
          </w:p>
          <w:p w:rsidR="003A0847" w:rsidRPr="005143B1" w:rsidRDefault="003A0847" w:rsidP="003A0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лаборатории. Формирование </w:t>
            </w:r>
            <w:r w:rsidRPr="005143B1">
              <w:rPr>
                <w:sz w:val="24"/>
                <w:szCs w:val="24"/>
              </w:rPr>
              <w:t>рабочих групп</w:t>
            </w:r>
            <w:r>
              <w:rPr>
                <w:sz w:val="24"/>
                <w:szCs w:val="24"/>
              </w:rPr>
              <w:t xml:space="preserve"> и площадки в </w:t>
            </w:r>
            <w:proofErr w:type="spellStart"/>
            <w:r>
              <w:rPr>
                <w:sz w:val="24"/>
                <w:szCs w:val="24"/>
              </w:rPr>
              <w:t>соцесети</w:t>
            </w:r>
            <w:proofErr w:type="spellEnd"/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sz w:val="24"/>
                <w:szCs w:val="24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Р</w:t>
            </w: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абота творческих групп (выполнение заданий по разработке карт оценки РППС и деятельности педагога)</w:t>
            </w:r>
          </w:p>
        </w:tc>
        <w:tc>
          <w:tcPr>
            <w:tcW w:w="3139" w:type="dxa"/>
          </w:tcPr>
          <w:p w:rsidR="003A0847" w:rsidRPr="005143B1" w:rsidRDefault="003A0847" w:rsidP="003A0847">
            <w:pPr>
              <w:rPr>
                <w:sz w:val="24"/>
                <w:szCs w:val="24"/>
              </w:rPr>
            </w:pPr>
            <w:r w:rsidRPr="005143B1">
              <w:rPr>
                <w:sz w:val="24"/>
                <w:szCs w:val="24"/>
              </w:rPr>
              <w:t>Вебинар</w:t>
            </w:r>
            <w:r w:rsidRPr="005143B1">
              <w:rPr>
                <w:sz w:val="24"/>
                <w:szCs w:val="24"/>
              </w:rPr>
              <w:br/>
            </w:r>
            <w:r w:rsidR="007F3B54" w:rsidRPr="007F3B54">
              <w:rPr>
                <w:color w:val="1D2129"/>
                <w:sz w:val="24"/>
                <w:szCs w:val="24"/>
                <w:shd w:val="clear" w:color="auto" w:fill="FFFFFF"/>
              </w:rPr>
              <w:t>(совместная экспертиза карт, установка на разработку карт оценки работы специалиста, процесса анализа и планирования деятельности педагога, работы с родителями)</w:t>
            </w:r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sz w:val="24"/>
                <w:szCs w:val="24"/>
              </w:rPr>
            </w:pP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Работа творческих групп (доработка карт, апробация, коррекция)</w:t>
            </w:r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Вебинар (экспертиза карт, установка на дальнейшую работу, знакомство с опытом коллег и других регионов),</w:t>
            </w:r>
          </w:p>
          <w:p w:rsidR="007F3B54" w:rsidRPr="007F3B54" w:rsidRDefault="007F3B54" w:rsidP="003A0847">
            <w:pPr>
              <w:rPr>
                <w:rFonts w:asciiTheme="minorHAnsi" w:hAnsiTheme="minorHAnsi"/>
                <w:sz w:val="24"/>
                <w:szCs w:val="24"/>
              </w:rPr>
            </w:pP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работа творческих групп.</w:t>
            </w:r>
          </w:p>
        </w:tc>
      </w:tr>
      <w:tr w:rsidR="003A0847" w:rsidRPr="005143B1" w:rsidTr="003A0847">
        <w:tc>
          <w:tcPr>
            <w:tcW w:w="3138" w:type="dxa"/>
          </w:tcPr>
          <w:p w:rsidR="003A0847" w:rsidRPr="005143B1" w:rsidRDefault="003A0847" w:rsidP="003A0847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39" w:type="dxa"/>
          </w:tcPr>
          <w:p w:rsidR="003A0847" w:rsidRPr="005143B1" w:rsidRDefault="003A0847" w:rsidP="003A0847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3A0847" w:rsidRPr="005143B1" w:rsidRDefault="003A0847" w:rsidP="003A0847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3A0847" w:rsidRPr="005143B1" w:rsidRDefault="003A0847" w:rsidP="003A0847">
            <w:pPr>
              <w:rPr>
                <w:b/>
                <w:sz w:val="24"/>
                <w:szCs w:val="24"/>
              </w:rPr>
            </w:pPr>
            <w:r w:rsidRPr="005143B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3A0847" w:rsidRPr="005143B1" w:rsidRDefault="00296EA7" w:rsidP="003A08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Июнь </w:t>
            </w:r>
          </w:p>
        </w:tc>
      </w:tr>
      <w:tr w:rsidR="003A0847" w:rsidRPr="005143B1" w:rsidTr="003A0847">
        <w:tc>
          <w:tcPr>
            <w:tcW w:w="3138" w:type="dxa"/>
          </w:tcPr>
          <w:p w:rsidR="003A0847" w:rsidRPr="007F3B54" w:rsidRDefault="007F3B54" w:rsidP="003A0847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В</w:t>
            </w: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ебинар (экспертиза карт, установка на дальнейшую работу, знакомство с опытом коллег и других регионов),</w:t>
            </w:r>
          </w:p>
          <w:p w:rsidR="007F3B54" w:rsidRPr="007F3B54" w:rsidRDefault="007F3B54" w:rsidP="003A0847">
            <w:pPr>
              <w:rPr>
                <w:sz w:val="24"/>
                <w:szCs w:val="24"/>
              </w:rPr>
            </w:pP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работа творческих групп</w:t>
            </w:r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Вебинар</w:t>
            </w: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 xml:space="preserve"> (экспертиза карт, установка на дальнейшую работу, знакомство с опытом коллег и других регионов),</w:t>
            </w:r>
          </w:p>
          <w:p w:rsidR="007F3B54" w:rsidRPr="007F3B54" w:rsidRDefault="007F3B54" w:rsidP="003A0847">
            <w:pPr>
              <w:rPr>
                <w:sz w:val="24"/>
                <w:szCs w:val="24"/>
              </w:rPr>
            </w:pP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работа творческих групп</w:t>
            </w:r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rStyle w:val="apple-converted-space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О</w:t>
            </w: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чный трехдневный семинар по разработке системы управления качеством в детском саду,</w:t>
            </w:r>
            <w:r w:rsidRPr="007F3B54">
              <w:rPr>
                <w:rStyle w:val="apple-converted-space"/>
                <w:color w:val="1D2129"/>
                <w:sz w:val="24"/>
                <w:szCs w:val="24"/>
                <w:shd w:val="clear" w:color="auto" w:fill="FFFFFF"/>
              </w:rPr>
              <w:t> </w:t>
            </w:r>
          </w:p>
          <w:p w:rsidR="007F3B54" w:rsidRPr="007F3B54" w:rsidRDefault="007F3B54" w:rsidP="003A0847">
            <w:pPr>
              <w:rPr>
                <w:sz w:val="24"/>
                <w:szCs w:val="24"/>
              </w:rPr>
            </w:pP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доработка материалов</w:t>
            </w:r>
            <w:r w:rsidRPr="007F3B54">
              <w:rPr>
                <w:color w:val="1D2129"/>
                <w:sz w:val="24"/>
                <w:szCs w:val="24"/>
              </w:rPr>
              <w:br/>
            </w:r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sz w:val="24"/>
                <w:szCs w:val="24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Д</w:t>
            </w: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оработка материалов</w:t>
            </w:r>
            <w:r w:rsidRPr="007F3B54">
              <w:rPr>
                <w:color w:val="1D2129"/>
                <w:sz w:val="24"/>
                <w:szCs w:val="24"/>
              </w:rPr>
              <w:br/>
            </w:r>
          </w:p>
        </w:tc>
        <w:tc>
          <w:tcPr>
            <w:tcW w:w="3139" w:type="dxa"/>
          </w:tcPr>
          <w:p w:rsidR="003A0847" w:rsidRPr="007F3B54" w:rsidRDefault="007F3B54" w:rsidP="003A0847">
            <w:pPr>
              <w:rPr>
                <w:sz w:val="24"/>
                <w:szCs w:val="24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Р</w:t>
            </w:r>
            <w:r w:rsidRPr="007F3B54">
              <w:rPr>
                <w:color w:val="1D2129"/>
                <w:sz w:val="24"/>
                <w:szCs w:val="24"/>
                <w:shd w:val="clear" w:color="auto" w:fill="FFFFFF"/>
              </w:rPr>
              <w:t>едактирование материалов, подготовка к печати.</w:t>
            </w:r>
          </w:p>
        </w:tc>
      </w:tr>
    </w:tbl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b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b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b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rStyle w:val="apple-converted-space"/>
          <w:rFonts w:asciiTheme="minorHAnsi" w:hAnsiTheme="minorHAnsi"/>
          <w:color w:val="1D2129"/>
          <w:sz w:val="21"/>
          <w:szCs w:val="21"/>
          <w:shd w:val="clear" w:color="auto" w:fill="FFFFFF"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rStyle w:val="apple-converted-space"/>
          <w:rFonts w:asciiTheme="minorHAnsi" w:hAnsiTheme="minorHAnsi"/>
          <w:color w:val="1D2129"/>
          <w:sz w:val="21"/>
          <w:szCs w:val="21"/>
          <w:shd w:val="clear" w:color="auto" w:fill="FFFFFF"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rStyle w:val="apple-converted-space"/>
          <w:rFonts w:asciiTheme="minorHAnsi" w:hAnsiTheme="minorHAnsi"/>
          <w:color w:val="1D2129"/>
          <w:sz w:val="21"/>
          <w:szCs w:val="21"/>
          <w:shd w:val="clear" w:color="auto" w:fill="FFFFFF"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rStyle w:val="apple-converted-space"/>
          <w:rFonts w:asciiTheme="minorHAnsi" w:hAnsiTheme="minorHAnsi"/>
          <w:color w:val="1D2129"/>
          <w:sz w:val="21"/>
          <w:szCs w:val="21"/>
          <w:shd w:val="clear" w:color="auto" w:fill="FFFFFF"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rStyle w:val="apple-converted-space"/>
          <w:rFonts w:asciiTheme="minorHAnsi" w:hAnsiTheme="minorHAnsi"/>
          <w:color w:val="1D2129"/>
          <w:sz w:val="21"/>
          <w:szCs w:val="21"/>
          <w:shd w:val="clear" w:color="auto" w:fill="FFFFFF"/>
        </w:rPr>
      </w:pPr>
    </w:p>
    <w:p w:rsidR="009A515F" w:rsidRDefault="009A515F" w:rsidP="00896302">
      <w:pPr>
        <w:pStyle w:val="stylet1"/>
        <w:spacing w:before="0" w:beforeAutospacing="0" w:after="0" w:afterAutospacing="0"/>
        <w:ind w:right="283"/>
        <w:jc w:val="both"/>
        <w:rPr>
          <w:rStyle w:val="apple-converted-space"/>
          <w:rFonts w:asciiTheme="minorHAnsi" w:hAnsiTheme="minorHAnsi"/>
          <w:color w:val="1D2129"/>
          <w:sz w:val="21"/>
          <w:szCs w:val="21"/>
          <w:shd w:val="clear" w:color="auto" w:fill="FFFFFF"/>
        </w:rPr>
      </w:pPr>
    </w:p>
    <w:sectPr w:rsidR="009A515F" w:rsidSect="009A515F">
      <w:pgSz w:w="16838" w:h="11906" w:orient="landscape"/>
      <w:pgMar w:top="851" w:right="680" w:bottom="170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10C21084"/>
    <w:multiLevelType w:val="hybridMultilevel"/>
    <w:tmpl w:val="75BA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90A1F"/>
    <w:multiLevelType w:val="multilevel"/>
    <w:tmpl w:val="38880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970D56"/>
    <w:multiLevelType w:val="multilevel"/>
    <w:tmpl w:val="7A8CA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590D0906"/>
    <w:multiLevelType w:val="multilevel"/>
    <w:tmpl w:val="A5727AC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3F6"/>
    <w:rsid w:val="00023E6C"/>
    <w:rsid w:val="00041245"/>
    <w:rsid w:val="00077F23"/>
    <w:rsid w:val="00130A31"/>
    <w:rsid w:val="001807AC"/>
    <w:rsid w:val="001D3D8F"/>
    <w:rsid w:val="002012BF"/>
    <w:rsid w:val="00203DAE"/>
    <w:rsid w:val="00210F2A"/>
    <w:rsid w:val="00261848"/>
    <w:rsid w:val="00296EA7"/>
    <w:rsid w:val="002B70D5"/>
    <w:rsid w:val="002D092B"/>
    <w:rsid w:val="003356EC"/>
    <w:rsid w:val="00353474"/>
    <w:rsid w:val="00360351"/>
    <w:rsid w:val="003878BC"/>
    <w:rsid w:val="003A0847"/>
    <w:rsid w:val="003A3A94"/>
    <w:rsid w:val="003B28C8"/>
    <w:rsid w:val="003B2B21"/>
    <w:rsid w:val="003D387B"/>
    <w:rsid w:val="003E3B42"/>
    <w:rsid w:val="005143B1"/>
    <w:rsid w:val="00571483"/>
    <w:rsid w:val="005D29EB"/>
    <w:rsid w:val="005D6FB2"/>
    <w:rsid w:val="005E6D04"/>
    <w:rsid w:val="005F662D"/>
    <w:rsid w:val="00604D0F"/>
    <w:rsid w:val="00606623"/>
    <w:rsid w:val="00611EF5"/>
    <w:rsid w:val="00615F60"/>
    <w:rsid w:val="00692744"/>
    <w:rsid w:val="006E4BEF"/>
    <w:rsid w:val="007463F6"/>
    <w:rsid w:val="00746847"/>
    <w:rsid w:val="007A0B9C"/>
    <w:rsid w:val="007E754E"/>
    <w:rsid w:val="007F3B54"/>
    <w:rsid w:val="008659E2"/>
    <w:rsid w:val="00896302"/>
    <w:rsid w:val="008E4155"/>
    <w:rsid w:val="00915291"/>
    <w:rsid w:val="009658C7"/>
    <w:rsid w:val="009A515F"/>
    <w:rsid w:val="009B494C"/>
    <w:rsid w:val="00A12F2F"/>
    <w:rsid w:val="00AD4468"/>
    <w:rsid w:val="00B029BB"/>
    <w:rsid w:val="00B27E32"/>
    <w:rsid w:val="00B77F77"/>
    <w:rsid w:val="00CB632B"/>
    <w:rsid w:val="00CE5F17"/>
    <w:rsid w:val="00DA4537"/>
    <w:rsid w:val="00DC2F39"/>
    <w:rsid w:val="00DD7BE1"/>
    <w:rsid w:val="00DF629C"/>
    <w:rsid w:val="00E40C45"/>
    <w:rsid w:val="00E53520"/>
    <w:rsid w:val="00E6167F"/>
    <w:rsid w:val="00E63330"/>
    <w:rsid w:val="00E906E2"/>
    <w:rsid w:val="00EA48B0"/>
    <w:rsid w:val="00FB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63F6"/>
    <w:pPr>
      <w:keepNext/>
      <w:outlineLvl w:val="2"/>
    </w:pPr>
    <w:rPr>
      <w:rFonts w:eastAsia="Arial Unicode MS"/>
      <w:szCs w:val="20"/>
    </w:rPr>
  </w:style>
  <w:style w:type="paragraph" w:styleId="9">
    <w:name w:val="heading 9"/>
    <w:basedOn w:val="a"/>
    <w:next w:val="a"/>
    <w:link w:val="90"/>
    <w:qFormat/>
    <w:rsid w:val="003878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78BC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3878B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3878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3F6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463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3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7463F6"/>
    <w:rPr>
      <w:b/>
      <w:bCs/>
    </w:rPr>
  </w:style>
  <w:style w:type="paragraph" w:customStyle="1" w:styleId="stylet1">
    <w:name w:val="stylet1"/>
    <w:basedOn w:val="a"/>
    <w:rsid w:val="007463F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6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629C"/>
    <w:pPr>
      <w:ind w:left="720"/>
      <w:contextualSpacing/>
    </w:pPr>
    <w:rPr>
      <w:rFonts w:eastAsiaTheme="minorHAnsi" w:cstheme="minorBidi"/>
    </w:rPr>
  </w:style>
  <w:style w:type="character" w:customStyle="1" w:styleId="apple-converted-space">
    <w:name w:val="apple-converted-space"/>
    <w:basedOn w:val="a0"/>
    <w:rsid w:val="00DF629C"/>
  </w:style>
  <w:style w:type="paragraph" w:styleId="a9">
    <w:name w:val="Body Text"/>
    <w:basedOn w:val="a"/>
    <w:link w:val="aa"/>
    <w:rsid w:val="00DF629C"/>
    <w:pPr>
      <w:spacing w:after="120"/>
    </w:pPr>
  </w:style>
  <w:style w:type="character" w:customStyle="1" w:styleId="aa">
    <w:name w:val="Основной текст Знак"/>
    <w:basedOn w:val="a0"/>
    <w:link w:val="a9"/>
    <w:rsid w:val="00DF6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27E32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B27E3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c">
    <w:name w:val="Table Grid"/>
    <w:basedOn w:val="a1"/>
    <w:uiPriority w:val="59"/>
    <w:rsid w:val="003E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enko_evgeniy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tau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aafloh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geeva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a867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F60C-E98C-44DF-B4EF-753966D5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Ирина Леонидовна ИЛ. Петрова</cp:lastModifiedBy>
  <cp:revision>53</cp:revision>
  <cp:lastPrinted>2019-12-02T10:38:00Z</cp:lastPrinted>
  <dcterms:created xsi:type="dcterms:W3CDTF">2016-09-28T09:21:00Z</dcterms:created>
  <dcterms:modified xsi:type="dcterms:W3CDTF">2019-12-02T10:49:00Z</dcterms:modified>
</cp:coreProperties>
</file>