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76" w:rsidRPr="00EF4556" w:rsidRDefault="00EF4556">
      <w:pPr>
        <w:rPr>
          <w:rFonts w:ascii="Times New Roman" w:hAnsi="Times New Roman" w:cs="Times New Roman"/>
          <w:sz w:val="28"/>
          <w:szCs w:val="28"/>
        </w:rPr>
      </w:pPr>
      <w:r w:rsidRPr="00EF45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Реестр организаций, осуществляющих образовательную деятельность по реализации дополнительных общеразвивающих программ, включенных в систему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A21D4" w:rsidTr="000A21D4">
        <w:tc>
          <w:tcPr>
            <w:tcW w:w="675" w:type="dxa"/>
          </w:tcPr>
          <w:p w:rsidR="000A21D4" w:rsidRPr="000A21D4" w:rsidRDefault="000A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0A21D4" w:rsidRPr="000A21D4" w:rsidRDefault="000A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D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0A21D4" w:rsidTr="000A21D4">
        <w:tc>
          <w:tcPr>
            <w:tcW w:w="675" w:type="dxa"/>
          </w:tcPr>
          <w:p w:rsidR="000A21D4" w:rsidRPr="000A21D4" w:rsidRDefault="00EF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0A21D4" w:rsidRPr="000A21D4" w:rsidRDefault="00C27CF3" w:rsidP="00C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</w:tr>
      <w:tr w:rsidR="000A21D4" w:rsidTr="000A21D4">
        <w:tc>
          <w:tcPr>
            <w:tcW w:w="675" w:type="dxa"/>
          </w:tcPr>
          <w:p w:rsidR="000A21D4" w:rsidRPr="000A21D4" w:rsidRDefault="00EF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C27CF3" w:rsidRDefault="00C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0A21D4" w:rsidRPr="000A21D4" w:rsidRDefault="00C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спортивная школа «Старт»</w:t>
            </w:r>
          </w:p>
        </w:tc>
      </w:tr>
      <w:tr w:rsidR="000A21D4" w:rsidTr="000A21D4">
        <w:tc>
          <w:tcPr>
            <w:tcW w:w="675" w:type="dxa"/>
          </w:tcPr>
          <w:p w:rsidR="000A21D4" w:rsidRPr="000A21D4" w:rsidRDefault="00FD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0A21D4" w:rsidRPr="000A21D4" w:rsidRDefault="00C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 Центр молодежи и дополнительного образования»</w:t>
            </w:r>
          </w:p>
        </w:tc>
      </w:tr>
      <w:tr w:rsidR="000A21D4" w:rsidTr="000A21D4">
        <w:tc>
          <w:tcPr>
            <w:tcW w:w="675" w:type="dxa"/>
          </w:tcPr>
          <w:p w:rsidR="000A21D4" w:rsidRPr="000A21D4" w:rsidRDefault="00FD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0A21D4" w:rsidRPr="000A21D4" w:rsidRDefault="00C27CF3" w:rsidP="00C4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дополнительного образования « Центр творческого развития </w:t>
            </w:r>
            <w:r w:rsidR="00C45A42">
              <w:rPr>
                <w:rFonts w:ascii="Times New Roman" w:hAnsi="Times New Roman" w:cs="Times New Roman"/>
                <w:sz w:val="24"/>
                <w:szCs w:val="24"/>
              </w:rPr>
              <w:t>и гуманитарного образования « Духовное просвещение»</w:t>
            </w:r>
          </w:p>
        </w:tc>
      </w:tr>
      <w:tr w:rsidR="000A21D4" w:rsidTr="000A21D4">
        <w:tc>
          <w:tcPr>
            <w:tcW w:w="675" w:type="dxa"/>
          </w:tcPr>
          <w:p w:rsidR="000A21D4" w:rsidRPr="000A21D4" w:rsidRDefault="00FD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0A21D4" w:rsidRDefault="00C4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</w:t>
            </w:r>
          </w:p>
          <w:p w:rsidR="00C45A42" w:rsidRPr="00C45A42" w:rsidRDefault="00C4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центр «Успех»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ЧОУ ДО «Детский центр «Успех»)</w:t>
            </w:r>
          </w:p>
        </w:tc>
      </w:tr>
      <w:tr w:rsidR="00FD5CE0" w:rsidTr="000A21D4">
        <w:tc>
          <w:tcPr>
            <w:tcW w:w="675" w:type="dxa"/>
          </w:tcPr>
          <w:p w:rsidR="00FD5CE0" w:rsidRDefault="00FD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FD5CE0" w:rsidRDefault="00FD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bookmarkStart w:id="0" w:name="_GoBack"/>
            <w:bookmarkEnd w:id="0"/>
          </w:p>
        </w:tc>
      </w:tr>
    </w:tbl>
    <w:p w:rsidR="000A21D4" w:rsidRDefault="000A21D4"/>
    <w:sectPr w:rsidR="000A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D4"/>
    <w:rsid w:val="000A21D4"/>
    <w:rsid w:val="00296976"/>
    <w:rsid w:val="00A02337"/>
    <w:rsid w:val="00C27CF3"/>
    <w:rsid w:val="00C45A42"/>
    <w:rsid w:val="00EF4556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 Егорова</dc:creator>
  <cp:lastModifiedBy>Анастасия Ивановна Тишкова</cp:lastModifiedBy>
  <cp:revision>2</cp:revision>
  <cp:lastPrinted>2019-10-07T10:21:00Z</cp:lastPrinted>
  <dcterms:created xsi:type="dcterms:W3CDTF">2019-10-07T08:47:00Z</dcterms:created>
  <dcterms:modified xsi:type="dcterms:W3CDTF">2022-04-07T11:26:00Z</dcterms:modified>
</cp:coreProperties>
</file>