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31" w:rsidRDefault="00241B3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41B31" w:rsidRDefault="00241B3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241B3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1B31" w:rsidRDefault="00241B31">
            <w:pPr>
              <w:pStyle w:val="ConsPlusNormal"/>
            </w:pPr>
            <w:r>
              <w:t>9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1B31" w:rsidRDefault="00241B31">
            <w:pPr>
              <w:pStyle w:val="ConsPlusNormal"/>
              <w:jc w:val="right"/>
            </w:pPr>
            <w:r>
              <w:t>N 130-оз</w:t>
            </w:r>
          </w:p>
        </w:tc>
      </w:tr>
    </w:tbl>
    <w:p w:rsidR="00241B31" w:rsidRDefault="00241B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1B31" w:rsidRDefault="00241B31">
      <w:pPr>
        <w:pStyle w:val="ConsPlusNormal"/>
        <w:jc w:val="both"/>
      </w:pPr>
    </w:p>
    <w:p w:rsidR="00241B31" w:rsidRDefault="00241B31">
      <w:pPr>
        <w:pStyle w:val="ConsPlusTitle"/>
        <w:jc w:val="center"/>
      </w:pPr>
      <w:r>
        <w:t>ХАНТЫ-МАНСИЙСКИЙ АВТОНОМНЫЙ ОКРУГ - ЮГРА</w:t>
      </w:r>
    </w:p>
    <w:p w:rsidR="00241B31" w:rsidRDefault="00241B31">
      <w:pPr>
        <w:pStyle w:val="ConsPlusTitle"/>
        <w:jc w:val="center"/>
      </w:pPr>
    </w:p>
    <w:p w:rsidR="00241B31" w:rsidRDefault="00241B31">
      <w:pPr>
        <w:pStyle w:val="ConsPlusTitle"/>
        <w:jc w:val="center"/>
      </w:pPr>
      <w:r>
        <w:t>ЗАКОН</w:t>
      </w:r>
    </w:p>
    <w:p w:rsidR="00241B31" w:rsidRDefault="00241B31">
      <w:pPr>
        <w:pStyle w:val="ConsPlusTitle"/>
        <w:jc w:val="center"/>
      </w:pPr>
    </w:p>
    <w:p w:rsidR="00241B31" w:rsidRDefault="00241B31">
      <w:pPr>
        <w:pStyle w:val="ConsPlusTitle"/>
        <w:jc w:val="center"/>
      </w:pPr>
      <w:r>
        <w:t xml:space="preserve">О ГРАЖДАНСКО-ПАТРИОТИЧЕСКОМ ВОСПИТАНИИ </w:t>
      </w:r>
      <w:proofErr w:type="gramStart"/>
      <w:r>
        <w:t>В</w:t>
      </w:r>
      <w:proofErr w:type="gramEnd"/>
      <w:r>
        <w:t xml:space="preserve"> ХАНТЫ-МАНСИЙСКОМ</w:t>
      </w:r>
    </w:p>
    <w:p w:rsidR="00241B31" w:rsidRDefault="00241B31">
      <w:pPr>
        <w:pStyle w:val="ConsPlusTitle"/>
        <w:jc w:val="center"/>
      </w:pPr>
      <w:proofErr w:type="gramStart"/>
      <w:r>
        <w:t>АВТОНОМНОМ ОКРУГЕ - ЮГРЕ</w:t>
      </w:r>
      <w:proofErr w:type="gramEnd"/>
    </w:p>
    <w:p w:rsidR="00241B31" w:rsidRDefault="00241B31">
      <w:pPr>
        <w:pStyle w:val="ConsPlusNormal"/>
        <w:jc w:val="center"/>
      </w:pPr>
    </w:p>
    <w:p w:rsidR="00241B31" w:rsidRDefault="00241B31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241B31" w:rsidRDefault="00241B31">
      <w:pPr>
        <w:pStyle w:val="ConsPlusNormal"/>
        <w:jc w:val="center"/>
      </w:pPr>
      <w:r>
        <w:t>автономного округа - Югры 9 декабря 2015 года</w:t>
      </w:r>
    </w:p>
    <w:p w:rsidR="00241B31" w:rsidRDefault="00241B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41B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1B31" w:rsidRDefault="00241B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1B31" w:rsidRDefault="00241B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ХМАО - Югры от 17.11.2016 N 84-оз)</w:t>
            </w:r>
          </w:p>
        </w:tc>
      </w:tr>
    </w:tbl>
    <w:p w:rsidR="00241B31" w:rsidRDefault="00241B31">
      <w:pPr>
        <w:pStyle w:val="ConsPlusNormal"/>
        <w:jc w:val="both"/>
      </w:pPr>
    </w:p>
    <w:p w:rsidR="00241B31" w:rsidRDefault="00241B31">
      <w:pPr>
        <w:pStyle w:val="ConsPlusNormal"/>
        <w:ind w:firstLine="540"/>
        <w:jc w:val="both"/>
      </w:pPr>
      <w:r>
        <w:t xml:space="preserve">Настоящий Закон в соответствии с федеральным законодательством и законодательством Ханты-Мансийского автономного округа - Югры (далее также - автономный округ) определяет цели, задачи, принципы и основные направления гражданско-патриотического воспитания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(далее также - гражданско-патриотическое воспитание), устанавливает организационные основы системы гражданско-патриотического воспитания в автономном округе.</w:t>
      </w:r>
    </w:p>
    <w:p w:rsidR="00241B31" w:rsidRDefault="00241B31">
      <w:pPr>
        <w:pStyle w:val="ConsPlusNormal"/>
        <w:jc w:val="both"/>
      </w:pPr>
    </w:p>
    <w:p w:rsidR="00241B31" w:rsidRDefault="00241B31">
      <w:pPr>
        <w:pStyle w:val="ConsPlusNormal"/>
        <w:ind w:firstLine="540"/>
        <w:jc w:val="both"/>
        <w:outlineLvl w:val="0"/>
      </w:pPr>
      <w:bookmarkStart w:id="0" w:name="P18"/>
      <w:bookmarkEnd w:id="0"/>
      <w:r>
        <w:t>Статья 1. Понятия, используемые в настоящем Законе</w:t>
      </w:r>
    </w:p>
    <w:p w:rsidR="00241B31" w:rsidRDefault="00241B31">
      <w:pPr>
        <w:pStyle w:val="ConsPlusNormal"/>
        <w:jc w:val="both"/>
      </w:pPr>
    </w:p>
    <w:p w:rsidR="00241B31" w:rsidRDefault="00241B31">
      <w:pPr>
        <w:pStyle w:val="ConsPlusNormal"/>
        <w:ind w:firstLine="540"/>
        <w:jc w:val="both"/>
      </w:pPr>
      <w:r>
        <w:t>1. Для целей настоящего Закона используются следующие понятия:</w:t>
      </w:r>
    </w:p>
    <w:p w:rsidR="00241B31" w:rsidRDefault="00241B31">
      <w:pPr>
        <w:pStyle w:val="ConsPlusNormal"/>
        <w:spacing w:before="220"/>
        <w:ind w:firstLine="540"/>
        <w:jc w:val="both"/>
      </w:pPr>
      <w:r>
        <w:t>1) гражданско-патриотическое воспитание в автономном округе - систематическая и целенаправленная деятельность органов государственной власти Ханты-Мансийского автономного округа - Югры и иных субъектов гражданско-патриотического воспитания в автономном округе, направленная на формирование у граждан правовой культуры, социально-ценностного отношения к Родине, своему народу, его культуре, языку и традициям;</w:t>
      </w:r>
    </w:p>
    <w:p w:rsidR="00241B31" w:rsidRDefault="00241B31">
      <w:pPr>
        <w:pStyle w:val="ConsPlusNormal"/>
        <w:spacing w:before="220"/>
        <w:ind w:firstLine="540"/>
        <w:jc w:val="both"/>
      </w:pPr>
      <w:r>
        <w:t>2) субъекты гражданско-патриотического воспитания в автономном округе - участники, деятельность которых направлена на развитие гражданско-патриотического воспитания и к которым относятся:</w:t>
      </w:r>
    </w:p>
    <w:p w:rsidR="00241B31" w:rsidRDefault="00241B31">
      <w:pPr>
        <w:pStyle w:val="ConsPlusNormal"/>
        <w:spacing w:before="220"/>
        <w:ind w:firstLine="540"/>
        <w:jc w:val="both"/>
      </w:pPr>
      <w:r>
        <w:t>органы государственной власти Ханты-Мансийского автономного округа - Югры и подведомственные им учреждения;</w:t>
      </w:r>
    </w:p>
    <w:p w:rsidR="00241B31" w:rsidRDefault="00241B31">
      <w:pPr>
        <w:pStyle w:val="ConsPlusNormal"/>
        <w:spacing w:before="220"/>
        <w:ind w:firstLine="540"/>
        <w:jc w:val="both"/>
      </w:pPr>
      <w:r>
        <w:t>органы местного самоуправления муниципальных образований Ханты-Мансийского автономного округа - Югры и подведомственные им учреждения;</w:t>
      </w:r>
    </w:p>
    <w:p w:rsidR="00241B31" w:rsidRDefault="00241B31">
      <w:pPr>
        <w:pStyle w:val="ConsPlusNormal"/>
        <w:spacing w:before="220"/>
        <w:ind w:firstLine="540"/>
        <w:jc w:val="both"/>
      </w:pPr>
      <w:r>
        <w:t>граждане, семьи, трудовые коллективы, образовательные и научные организации, учреждения молодежной политики, культуры и искусства, общественные объединения и некоммерческие организации, поисковые объединения и отряды, волонтеры (добровольцы), религиозные конфессии, средства массовой информации и иные субъекты гражданско-патриотического воспитания в автономном округе.</w:t>
      </w:r>
    </w:p>
    <w:p w:rsidR="00241B31" w:rsidRDefault="00241B31">
      <w:pPr>
        <w:pStyle w:val="ConsPlusNormal"/>
        <w:spacing w:before="220"/>
        <w:ind w:firstLine="540"/>
        <w:jc w:val="both"/>
      </w:pPr>
      <w:r>
        <w:t>2. Иные понятия, используемые в настоящем Законе, применяются в том же значении, что и в федеральном законодательстве.</w:t>
      </w:r>
    </w:p>
    <w:p w:rsidR="00241B31" w:rsidRDefault="00241B31">
      <w:pPr>
        <w:pStyle w:val="ConsPlusNormal"/>
        <w:jc w:val="both"/>
      </w:pPr>
    </w:p>
    <w:p w:rsidR="00241B31" w:rsidRDefault="00241B31">
      <w:pPr>
        <w:pStyle w:val="ConsPlusNormal"/>
        <w:ind w:firstLine="540"/>
        <w:jc w:val="both"/>
        <w:outlineLvl w:val="0"/>
      </w:pPr>
      <w:r>
        <w:t>Статья 2. Цели, задачи и принципы гражданско-патриотического воспитания</w:t>
      </w:r>
    </w:p>
    <w:p w:rsidR="00241B31" w:rsidRDefault="00241B31">
      <w:pPr>
        <w:pStyle w:val="ConsPlusNormal"/>
        <w:jc w:val="both"/>
      </w:pPr>
    </w:p>
    <w:p w:rsidR="00241B31" w:rsidRDefault="00241B31">
      <w:pPr>
        <w:pStyle w:val="ConsPlusNormal"/>
        <w:ind w:firstLine="540"/>
        <w:jc w:val="both"/>
      </w:pPr>
      <w:r>
        <w:t>1. Основными целями гражданско-патриотического воспитания в автономном округе являются:</w:t>
      </w:r>
    </w:p>
    <w:p w:rsidR="00241B31" w:rsidRDefault="00241B31">
      <w:pPr>
        <w:pStyle w:val="ConsPlusNormal"/>
        <w:spacing w:before="220"/>
        <w:ind w:firstLine="540"/>
        <w:jc w:val="both"/>
      </w:pPr>
      <w:r>
        <w:t>1) формирование патриотических чувств и сознания граждан;</w:t>
      </w:r>
    </w:p>
    <w:p w:rsidR="00241B31" w:rsidRDefault="00241B31">
      <w:pPr>
        <w:pStyle w:val="ConsPlusNormal"/>
        <w:spacing w:before="220"/>
        <w:ind w:firstLine="540"/>
        <w:jc w:val="both"/>
      </w:pPr>
      <w:r>
        <w:t>2) развитие в обществе высокой социальной активности, гражданской ответственности, нравственности и духовности;</w:t>
      </w:r>
    </w:p>
    <w:p w:rsidR="00241B31" w:rsidRDefault="00241B31">
      <w:pPr>
        <w:pStyle w:val="ConsPlusNormal"/>
        <w:spacing w:before="220"/>
        <w:ind w:firstLine="540"/>
        <w:jc w:val="both"/>
      </w:pPr>
      <w:r>
        <w:t>3) содействие формированию гражданской позиции у населения и повышению уровня участия граждан в созидательном процессе в интересах Российской Федерации.</w:t>
      </w:r>
    </w:p>
    <w:p w:rsidR="00241B31" w:rsidRDefault="00241B31">
      <w:pPr>
        <w:pStyle w:val="ConsPlusNormal"/>
        <w:spacing w:before="220"/>
        <w:ind w:firstLine="540"/>
        <w:jc w:val="both"/>
      </w:pPr>
      <w:r>
        <w:t>2. Основными задачами гражданско-патриотического воспитания в автономном округе являются:</w:t>
      </w:r>
    </w:p>
    <w:p w:rsidR="00241B31" w:rsidRDefault="00241B31">
      <w:pPr>
        <w:pStyle w:val="ConsPlusNormal"/>
        <w:spacing w:before="220"/>
        <w:ind w:firstLine="540"/>
        <w:jc w:val="both"/>
      </w:pPr>
      <w:r>
        <w:t xml:space="preserve">1) воспитание граждан в духе уважения к </w:t>
      </w:r>
      <w:hyperlink r:id="rId6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законности, нормам общественной жизни, содействие созданию условий для обеспечения реализации конституционных прав и обязанностей граждан;</w:t>
      </w:r>
    </w:p>
    <w:p w:rsidR="00241B31" w:rsidRDefault="00241B31">
      <w:pPr>
        <w:pStyle w:val="ConsPlusNormal"/>
        <w:spacing w:before="220"/>
        <w:ind w:firstLine="540"/>
        <w:jc w:val="both"/>
      </w:pPr>
      <w:r>
        <w:t>2) формирование у граждан патриотических ценностей, уважения к культурному, историческому, боевому прошлому и традициям России;</w:t>
      </w:r>
    </w:p>
    <w:p w:rsidR="00241B31" w:rsidRDefault="00241B31">
      <w:pPr>
        <w:pStyle w:val="ConsPlusNormal"/>
        <w:spacing w:before="220"/>
        <w:ind w:firstLine="540"/>
        <w:jc w:val="both"/>
      </w:pPr>
      <w:proofErr w:type="gramStart"/>
      <w:r>
        <w:t>3) привитие гражданам чувства гордости, глубокого уважения и почитания символов государства (Государственный флаг Российской Федерации, Государственный герб Российской Федерации, Государственный гимн Российской Федерации), символов Ханты-Мансийского автономного округа - Югры (флаг Ханты-Мансийского автономного округа - Югры, герб Ханты-Мансийского автономного округа - Югры, гимн Ханты-Мансийского автономного округа - Югры), уважения к историческим святыням Отечества и другим местам, являющимся объектами поклонения;</w:t>
      </w:r>
      <w:proofErr w:type="gramEnd"/>
    </w:p>
    <w:p w:rsidR="00241B31" w:rsidRDefault="00241B31">
      <w:pPr>
        <w:pStyle w:val="ConsPlusNormal"/>
        <w:spacing w:before="220"/>
        <w:ind w:firstLine="540"/>
        <w:jc w:val="both"/>
      </w:pPr>
      <w:r>
        <w:t>4) создание условий для участия субъектов гражданско-патриотического воспитания в автономном округе в решении социально-экономических, культурных, правовых, экологических и других проблем, а также в мероприятиях историко-патриотической, героико-патриотической и гражданско-патриотической направленности;</w:t>
      </w:r>
    </w:p>
    <w:p w:rsidR="00241B31" w:rsidRDefault="00241B31">
      <w:pPr>
        <w:pStyle w:val="ConsPlusNormal"/>
        <w:spacing w:before="220"/>
        <w:ind w:firstLine="540"/>
        <w:jc w:val="both"/>
      </w:pPr>
      <w:r>
        <w:t>5) создание условий для усиления гражданско-патриотической направленности средств массовой информации при освещении событий и явлений общественной жизни, предотвращение пропаганды насилия, искажения и фальсификации истории Отечества;</w:t>
      </w:r>
    </w:p>
    <w:p w:rsidR="00241B31" w:rsidRDefault="00241B31">
      <w:pPr>
        <w:pStyle w:val="ConsPlusNormal"/>
        <w:spacing w:before="220"/>
        <w:ind w:firstLine="540"/>
        <w:jc w:val="both"/>
      </w:pPr>
      <w:r>
        <w:t>6) формирование расовой, национальной, религиозной терпимости, развитие дружеских отношений между народами, проживающими в автономном округе.</w:t>
      </w:r>
    </w:p>
    <w:p w:rsidR="00241B31" w:rsidRDefault="00241B31">
      <w:pPr>
        <w:pStyle w:val="ConsPlusNormal"/>
        <w:spacing w:before="220"/>
        <w:ind w:firstLine="540"/>
        <w:jc w:val="both"/>
      </w:pPr>
      <w:r>
        <w:t>3. Гражданско-патриотическое воспитание в автономном округе основывается на следующих принципах:</w:t>
      </w:r>
    </w:p>
    <w:p w:rsidR="00241B31" w:rsidRDefault="00241B31">
      <w:pPr>
        <w:pStyle w:val="ConsPlusNormal"/>
        <w:spacing w:before="220"/>
        <w:ind w:firstLine="540"/>
        <w:jc w:val="both"/>
      </w:pPr>
      <w:r>
        <w:t>1) законность;</w:t>
      </w:r>
    </w:p>
    <w:p w:rsidR="00241B31" w:rsidRDefault="00241B31">
      <w:pPr>
        <w:pStyle w:val="ConsPlusNormal"/>
        <w:spacing w:before="220"/>
        <w:ind w:firstLine="540"/>
        <w:jc w:val="both"/>
      </w:pPr>
      <w:r>
        <w:t>2) гласность;</w:t>
      </w:r>
    </w:p>
    <w:p w:rsidR="00241B31" w:rsidRDefault="00241B31">
      <w:pPr>
        <w:pStyle w:val="ConsPlusNormal"/>
        <w:spacing w:before="220"/>
        <w:ind w:firstLine="540"/>
        <w:jc w:val="both"/>
      </w:pPr>
      <w:r>
        <w:t>3) соблюдение прав и законных интересов граждан;</w:t>
      </w:r>
    </w:p>
    <w:p w:rsidR="00241B31" w:rsidRDefault="00241B31">
      <w:pPr>
        <w:pStyle w:val="ConsPlusNormal"/>
        <w:spacing w:before="220"/>
        <w:ind w:firstLine="540"/>
        <w:jc w:val="both"/>
      </w:pPr>
      <w:r>
        <w:t>4) системно-организованный подход, обеспечивающий скоординированную работу субъектов гражданско-патриотического воспитания в автономном округе;</w:t>
      </w:r>
    </w:p>
    <w:p w:rsidR="00241B31" w:rsidRDefault="00241B31">
      <w:pPr>
        <w:pStyle w:val="ConsPlusNormal"/>
        <w:spacing w:before="220"/>
        <w:ind w:firstLine="540"/>
        <w:jc w:val="both"/>
      </w:pPr>
      <w:r>
        <w:t xml:space="preserve">5) адресный подход в формировании патриотизма, предполагающий использование особых </w:t>
      </w:r>
      <w:r>
        <w:lastRenderedPageBreak/>
        <w:t>форм и методов работы с учетом каждой возрастной, социальной, профессиональной и других групп граждан.</w:t>
      </w:r>
    </w:p>
    <w:p w:rsidR="00241B31" w:rsidRDefault="00241B31">
      <w:pPr>
        <w:pStyle w:val="ConsPlusNormal"/>
        <w:jc w:val="both"/>
      </w:pPr>
    </w:p>
    <w:p w:rsidR="00241B31" w:rsidRDefault="00241B31">
      <w:pPr>
        <w:pStyle w:val="ConsPlusNormal"/>
        <w:ind w:firstLine="540"/>
        <w:jc w:val="both"/>
        <w:outlineLvl w:val="0"/>
      </w:pPr>
      <w:r>
        <w:t>Статья 3. Полномочия органов государственной власти Ханты-Мансийского автономного округа - Югры в сфере гражданско-патриотического воспитания</w:t>
      </w:r>
    </w:p>
    <w:p w:rsidR="00241B31" w:rsidRDefault="00241B31">
      <w:pPr>
        <w:pStyle w:val="ConsPlusNormal"/>
        <w:jc w:val="both"/>
      </w:pPr>
    </w:p>
    <w:p w:rsidR="00241B31" w:rsidRDefault="00241B31">
      <w:pPr>
        <w:pStyle w:val="ConsPlusNormal"/>
        <w:ind w:firstLine="540"/>
        <w:jc w:val="both"/>
      </w:pPr>
      <w:r>
        <w:t>1. К полномочиям Думы Ханты-Мансийского автономного округа - Югры относятся:</w:t>
      </w:r>
    </w:p>
    <w:p w:rsidR="00241B31" w:rsidRDefault="00241B31">
      <w:pPr>
        <w:pStyle w:val="ConsPlusNormal"/>
        <w:spacing w:before="220"/>
        <w:ind w:firstLine="540"/>
        <w:jc w:val="both"/>
      </w:pPr>
      <w:r>
        <w:t xml:space="preserve">1) принятие законов Ханты-Мансийского автономного округа - Югры и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241B31" w:rsidRDefault="00241B31">
      <w:pPr>
        <w:pStyle w:val="ConsPlusNormal"/>
        <w:spacing w:before="220"/>
        <w:ind w:firstLine="540"/>
        <w:jc w:val="both"/>
      </w:pPr>
      <w:r>
        <w:t>2) осуществление иных полномочий, установленных федеральным законодательством и законодательством автономного округа.</w:t>
      </w:r>
    </w:p>
    <w:p w:rsidR="00241B31" w:rsidRDefault="00241B31">
      <w:pPr>
        <w:pStyle w:val="ConsPlusNormal"/>
        <w:spacing w:before="220"/>
        <w:ind w:firstLine="540"/>
        <w:jc w:val="both"/>
      </w:pPr>
      <w:r>
        <w:t>2. К полномочиям Правительства Ханты-Мансийского автономного округа - Югры относятся:</w:t>
      </w:r>
    </w:p>
    <w:p w:rsidR="00241B31" w:rsidRDefault="00241B31">
      <w:pPr>
        <w:pStyle w:val="ConsPlusNormal"/>
        <w:spacing w:before="220"/>
        <w:ind w:firstLine="540"/>
        <w:jc w:val="both"/>
      </w:pPr>
      <w:r>
        <w:t>1) участие в реализации государственной политики в сфере гражданско-патриотического воспитания;</w:t>
      </w:r>
    </w:p>
    <w:p w:rsidR="00241B31" w:rsidRDefault="00241B31">
      <w:pPr>
        <w:pStyle w:val="ConsPlusNormal"/>
        <w:spacing w:before="220"/>
        <w:ind w:firstLine="540"/>
        <w:jc w:val="both"/>
      </w:pPr>
      <w:r>
        <w:t>2) утверждение государственных программ, предусматривающих мероприятия в сфере гражданско-патриотического воспитания;</w:t>
      </w:r>
    </w:p>
    <w:p w:rsidR="00241B31" w:rsidRDefault="00241B31">
      <w:pPr>
        <w:pStyle w:val="ConsPlusNormal"/>
        <w:spacing w:before="220"/>
        <w:ind w:firstLine="540"/>
        <w:jc w:val="both"/>
      </w:pPr>
      <w:r>
        <w:t>3) организация методического и информационного обеспечения гражданско-патриотического воспитания;</w:t>
      </w:r>
    </w:p>
    <w:p w:rsidR="00241B31" w:rsidRDefault="00241B31">
      <w:pPr>
        <w:pStyle w:val="ConsPlusNormal"/>
        <w:spacing w:before="220"/>
        <w:ind w:firstLine="540"/>
        <w:jc w:val="both"/>
      </w:pPr>
      <w:r>
        <w:t>4) создание консультативных и координационных органов в целях совершенствования деятельности в сфере гражданско-патриотического воспитания (далее - консультативные и координационные органы);</w:t>
      </w:r>
    </w:p>
    <w:p w:rsidR="00241B31" w:rsidRDefault="00241B31">
      <w:pPr>
        <w:pStyle w:val="ConsPlusNormal"/>
        <w:spacing w:before="220"/>
        <w:ind w:firstLine="540"/>
        <w:jc w:val="both"/>
      </w:pPr>
      <w:r>
        <w:t>4.1) утверждение в соответствии с законодательством порядка проведения поисковой работы в целях увековечения памяти погибших при защите Отечества;</w:t>
      </w:r>
    </w:p>
    <w:p w:rsidR="00241B31" w:rsidRDefault="00241B31">
      <w:pPr>
        <w:pStyle w:val="ConsPlusNormal"/>
        <w:jc w:val="both"/>
      </w:pPr>
      <w:r>
        <w:t xml:space="preserve">(пп. 4.1 </w:t>
      </w:r>
      <w:proofErr w:type="gramStart"/>
      <w:r>
        <w:t>введен</w:t>
      </w:r>
      <w:proofErr w:type="gramEnd"/>
      <w:r>
        <w:t xml:space="preserve"> </w:t>
      </w:r>
      <w:hyperlink r:id="rId7" w:history="1">
        <w:r>
          <w:rPr>
            <w:color w:val="0000FF"/>
          </w:rPr>
          <w:t>Законом</w:t>
        </w:r>
      </w:hyperlink>
      <w:r>
        <w:t xml:space="preserve"> ХМАО - Югры от 17.11.2016 N 84-оз)</w:t>
      </w:r>
    </w:p>
    <w:p w:rsidR="00241B31" w:rsidRDefault="00241B31">
      <w:pPr>
        <w:pStyle w:val="ConsPlusNormal"/>
        <w:spacing w:before="220"/>
        <w:ind w:firstLine="540"/>
        <w:jc w:val="both"/>
      </w:pPr>
      <w:r>
        <w:t>5) осуществление иных полномочий, установленных федеральным законодательством и законодательством автономного округа.</w:t>
      </w:r>
    </w:p>
    <w:p w:rsidR="00241B31" w:rsidRDefault="00241B31">
      <w:pPr>
        <w:pStyle w:val="ConsPlusNormal"/>
        <w:spacing w:before="220"/>
        <w:ind w:firstLine="540"/>
        <w:jc w:val="both"/>
      </w:pPr>
      <w:r>
        <w:t>3. Осуществление отдельных полномочий Правительства Ханты-Мансийского автономного округа - Югры, установленных настоящей статьей, может быть возложено полностью или в части на исполнительные органы государственной власти Ханты-Мансийского автономного округа - Югры, за исключением осуществления полномочий, отнесенных федеральным законодательством к исключительной компетенции высшего исполнительного органа государственной власти субъекта Российской Федерации.</w:t>
      </w:r>
    </w:p>
    <w:p w:rsidR="00241B31" w:rsidRDefault="00241B31">
      <w:pPr>
        <w:pStyle w:val="ConsPlusNormal"/>
        <w:jc w:val="both"/>
      </w:pPr>
    </w:p>
    <w:p w:rsidR="00241B31" w:rsidRDefault="00241B31">
      <w:pPr>
        <w:pStyle w:val="ConsPlusNormal"/>
        <w:ind w:firstLine="540"/>
        <w:jc w:val="both"/>
        <w:outlineLvl w:val="0"/>
      </w:pPr>
      <w:r>
        <w:t>Статья 4. Система гражданско-патриотического воспитания</w:t>
      </w:r>
    </w:p>
    <w:p w:rsidR="00241B31" w:rsidRDefault="00241B31">
      <w:pPr>
        <w:pStyle w:val="ConsPlusNormal"/>
        <w:jc w:val="both"/>
      </w:pPr>
    </w:p>
    <w:p w:rsidR="00241B31" w:rsidRDefault="00241B31">
      <w:pPr>
        <w:pStyle w:val="ConsPlusNormal"/>
        <w:ind w:firstLine="540"/>
        <w:jc w:val="both"/>
      </w:pPr>
      <w:r>
        <w:t>Система гражданско-патриотического воспитания в автономном округе включает:</w:t>
      </w:r>
    </w:p>
    <w:p w:rsidR="00241B31" w:rsidRDefault="00241B31">
      <w:pPr>
        <w:pStyle w:val="ConsPlusNormal"/>
        <w:spacing w:before="220"/>
        <w:ind w:firstLine="540"/>
        <w:jc w:val="both"/>
      </w:pPr>
      <w:r>
        <w:t>1) консультативные и координационные органы;</w:t>
      </w:r>
    </w:p>
    <w:p w:rsidR="00241B31" w:rsidRDefault="00241B31">
      <w:pPr>
        <w:pStyle w:val="ConsPlusNormal"/>
        <w:spacing w:before="220"/>
        <w:ind w:firstLine="540"/>
        <w:jc w:val="both"/>
      </w:pPr>
      <w:r>
        <w:t xml:space="preserve">2) субъекты гражданско-патриотического воспитания в автономном округе, указанные в </w:t>
      </w:r>
      <w:hyperlink w:anchor="P18" w:history="1">
        <w:r>
          <w:rPr>
            <w:color w:val="0000FF"/>
          </w:rPr>
          <w:t>статье 1</w:t>
        </w:r>
      </w:hyperlink>
      <w:r>
        <w:t xml:space="preserve"> настоящего Закона;</w:t>
      </w:r>
    </w:p>
    <w:p w:rsidR="00241B31" w:rsidRDefault="00241B31">
      <w:pPr>
        <w:pStyle w:val="ConsPlusNormal"/>
        <w:spacing w:before="220"/>
        <w:ind w:firstLine="540"/>
        <w:jc w:val="both"/>
      </w:pPr>
      <w:r>
        <w:t>3) нормативно-правовую, научно-методическую базу воспитательной, образовательной и просветительской деятельности;</w:t>
      </w:r>
    </w:p>
    <w:p w:rsidR="00241B31" w:rsidRDefault="00241B31">
      <w:pPr>
        <w:pStyle w:val="ConsPlusNormal"/>
        <w:spacing w:before="220"/>
        <w:ind w:firstLine="540"/>
        <w:jc w:val="both"/>
      </w:pPr>
      <w:r>
        <w:t>4) комплекс мероприятий в сфере гражданско-патриотического воспитания.</w:t>
      </w:r>
    </w:p>
    <w:p w:rsidR="00241B31" w:rsidRDefault="00241B31">
      <w:pPr>
        <w:pStyle w:val="ConsPlusNormal"/>
        <w:jc w:val="both"/>
      </w:pPr>
    </w:p>
    <w:p w:rsidR="00241B31" w:rsidRDefault="00241B31">
      <w:pPr>
        <w:pStyle w:val="ConsPlusNormal"/>
        <w:ind w:firstLine="540"/>
        <w:jc w:val="both"/>
        <w:outlineLvl w:val="0"/>
      </w:pPr>
      <w:r>
        <w:t>Статья 5. Основные направления деятельности в сфере гражданско-патриотического воспитания</w:t>
      </w:r>
    </w:p>
    <w:p w:rsidR="00241B31" w:rsidRDefault="00241B31">
      <w:pPr>
        <w:pStyle w:val="ConsPlusNormal"/>
        <w:jc w:val="both"/>
      </w:pPr>
    </w:p>
    <w:p w:rsidR="00241B31" w:rsidRDefault="00241B31">
      <w:pPr>
        <w:pStyle w:val="ConsPlusNormal"/>
        <w:ind w:firstLine="540"/>
        <w:jc w:val="both"/>
      </w:pPr>
      <w:r>
        <w:t>Субъекты гражданско-патриотического воспитания в автономном округе осуществляют деятельность в сфере гражданско-патриотического воспитания по следующим основным направлениям:</w:t>
      </w:r>
    </w:p>
    <w:p w:rsidR="00241B31" w:rsidRDefault="00241B31">
      <w:pPr>
        <w:pStyle w:val="ConsPlusNormal"/>
        <w:spacing w:before="220"/>
        <w:ind w:firstLine="540"/>
        <w:jc w:val="both"/>
      </w:pPr>
      <w:r>
        <w:t>1) правовое регулирование отношений в сфере гражданско-патриотического воспитания;</w:t>
      </w:r>
    </w:p>
    <w:p w:rsidR="00241B31" w:rsidRDefault="00241B31">
      <w:pPr>
        <w:pStyle w:val="ConsPlusNormal"/>
        <w:spacing w:before="220"/>
        <w:ind w:firstLine="540"/>
        <w:jc w:val="both"/>
      </w:pPr>
      <w:r>
        <w:t>2) научное и методическое обеспечение функционирования системы гражданско-патриотического воспитания;</w:t>
      </w:r>
    </w:p>
    <w:p w:rsidR="00241B31" w:rsidRDefault="00241B31">
      <w:pPr>
        <w:pStyle w:val="ConsPlusNormal"/>
        <w:spacing w:before="220"/>
        <w:ind w:firstLine="540"/>
        <w:jc w:val="both"/>
      </w:pPr>
      <w:r>
        <w:t>3) организация подготовки и переподготовки специалистов в сфере гражданско-патриотического воспитания;</w:t>
      </w:r>
    </w:p>
    <w:p w:rsidR="00241B31" w:rsidRDefault="00241B31">
      <w:pPr>
        <w:pStyle w:val="ConsPlusNormal"/>
        <w:spacing w:before="220"/>
        <w:ind w:firstLine="540"/>
        <w:jc w:val="both"/>
      </w:pPr>
      <w:r>
        <w:t>4) совершенствование материально-технической базы гражданско-патриотического воспитания;</w:t>
      </w:r>
    </w:p>
    <w:p w:rsidR="00241B31" w:rsidRDefault="00241B31">
      <w:pPr>
        <w:pStyle w:val="ConsPlusNormal"/>
        <w:spacing w:before="220"/>
        <w:ind w:firstLine="540"/>
        <w:jc w:val="both"/>
      </w:pPr>
      <w:r>
        <w:t>5) информационное обеспечение в сфере гражданско-патриотического воспитания;</w:t>
      </w:r>
    </w:p>
    <w:p w:rsidR="00241B31" w:rsidRDefault="00241B31">
      <w:pPr>
        <w:pStyle w:val="ConsPlusNormal"/>
        <w:spacing w:before="220"/>
        <w:ind w:firstLine="540"/>
        <w:jc w:val="both"/>
      </w:pPr>
      <w:r>
        <w:t>6) осуществление взаимодействия субъектов гражданско-патриотического воспитания в автономном округе в целях развития и совершенствования системы гражданско-патриотического воспитания;</w:t>
      </w:r>
    </w:p>
    <w:p w:rsidR="00241B31" w:rsidRDefault="00241B31">
      <w:pPr>
        <w:pStyle w:val="ConsPlusNormal"/>
        <w:spacing w:before="220"/>
        <w:ind w:firstLine="540"/>
        <w:jc w:val="both"/>
      </w:pPr>
      <w:r>
        <w:t>7) иные направления, предусмотренные федеральным законодательством и законодательством автономного округа.</w:t>
      </w:r>
    </w:p>
    <w:p w:rsidR="00241B31" w:rsidRDefault="00241B31">
      <w:pPr>
        <w:pStyle w:val="ConsPlusNormal"/>
        <w:jc w:val="both"/>
      </w:pPr>
    </w:p>
    <w:p w:rsidR="00241B31" w:rsidRDefault="00241B31">
      <w:pPr>
        <w:pStyle w:val="ConsPlusNormal"/>
        <w:ind w:firstLine="540"/>
        <w:jc w:val="both"/>
        <w:outlineLvl w:val="0"/>
      </w:pPr>
      <w:r>
        <w:t>Статья 6. Государственные программы Ханты-Мансийского автономного округа - Югры, предусматривающие мероприятия в сфере гражданско-патриотического воспитания</w:t>
      </w:r>
    </w:p>
    <w:p w:rsidR="00241B31" w:rsidRDefault="00241B31">
      <w:pPr>
        <w:pStyle w:val="ConsPlusNormal"/>
        <w:jc w:val="both"/>
      </w:pPr>
    </w:p>
    <w:p w:rsidR="00241B31" w:rsidRDefault="00241B31">
      <w:pPr>
        <w:pStyle w:val="ConsPlusNormal"/>
        <w:ind w:firstLine="540"/>
        <w:jc w:val="both"/>
      </w:pPr>
      <w:r>
        <w:t>Для достижения установленных настоящим Законом целей и задач принимаются государственные программы Ханты-Мансийского автономного округа - Югры, предусматривающие мероприятия в сфере гражданско-патриотического воспитания.</w:t>
      </w:r>
    </w:p>
    <w:p w:rsidR="00241B31" w:rsidRDefault="00241B31">
      <w:pPr>
        <w:pStyle w:val="ConsPlusNormal"/>
        <w:jc w:val="both"/>
      </w:pPr>
    </w:p>
    <w:p w:rsidR="00241B31" w:rsidRDefault="00241B31">
      <w:pPr>
        <w:pStyle w:val="ConsPlusNormal"/>
        <w:ind w:firstLine="540"/>
        <w:jc w:val="both"/>
        <w:outlineLvl w:val="0"/>
      </w:pPr>
      <w:r>
        <w:t>Статья 7. Участие общественных объединений, некоммерческих организаций, поисковых объединений и отрядов, волонтеров (добровольцев) в мероприятиях по гражданско-патриотическому воспитанию</w:t>
      </w:r>
    </w:p>
    <w:p w:rsidR="00241B31" w:rsidRDefault="00241B31">
      <w:pPr>
        <w:pStyle w:val="ConsPlusNormal"/>
        <w:jc w:val="both"/>
      </w:pPr>
    </w:p>
    <w:p w:rsidR="00241B31" w:rsidRDefault="00241B31">
      <w:pPr>
        <w:pStyle w:val="ConsPlusNormal"/>
        <w:ind w:firstLine="540"/>
        <w:jc w:val="both"/>
      </w:pPr>
      <w:r>
        <w:t>Общественные объединения, некоммерческие организации, поисковые объединения и отряды, волонтеры (добровольцы) участвуют в мероприятиях по гражданско-патриотическому воспитанию в соответствии с федеральным законодательством и законодательством автономного округа.</w:t>
      </w:r>
    </w:p>
    <w:p w:rsidR="00241B31" w:rsidRDefault="00241B31">
      <w:pPr>
        <w:pStyle w:val="ConsPlusNormal"/>
        <w:jc w:val="both"/>
      </w:pPr>
    </w:p>
    <w:p w:rsidR="00241B31" w:rsidRDefault="00241B31">
      <w:pPr>
        <w:pStyle w:val="ConsPlusNormal"/>
        <w:ind w:firstLine="540"/>
        <w:jc w:val="both"/>
        <w:outlineLvl w:val="0"/>
      </w:pPr>
      <w:r>
        <w:t>Статья 8. Государственная поддержка общественных объединений и некоммерческих организаций, осуществляющих деятельность в сфере гражданско-патриотического воспитания</w:t>
      </w:r>
    </w:p>
    <w:p w:rsidR="00241B31" w:rsidRDefault="00241B31">
      <w:pPr>
        <w:pStyle w:val="ConsPlusNormal"/>
        <w:jc w:val="both"/>
      </w:pPr>
    </w:p>
    <w:p w:rsidR="00241B31" w:rsidRDefault="00241B31">
      <w:pPr>
        <w:pStyle w:val="ConsPlusNormal"/>
        <w:ind w:firstLine="540"/>
        <w:jc w:val="both"/>
      </w:pPr>
      <w:r>
        <w:t>Общественным объединениям и некоммерческим организациям, осуществляющим деятельность в сфере гражданско-патриотического воспитания в автономном округе, предоставляется финансовая, имущественная, информационная, консультационная и иная поддержка в соответствии с федеральным законодательством и законодательством автономного округа.</w:t>
      </w:r>
    </w:p>
    <w:p w:rsidR="00241B31" w:rsidRDefault="00241B31">
      <w:pPr>
        <w:pStyle w:val="ConsPlusNormal"/>
        <w:jc w:val="both"/>
      </w:pPr>
    </w:p>
    <w:p w:rsidR="00241B31" w:rsidRDefault="00241B31">
      <w:pPr>
        <w:pStyle w:val="ConsPlusNormal"/>
        <w:ind w:firstLine="540"/>
        <w:jc w:val="both"/>
        <w:outlineLvl w:val="0"/>
      </w:pPr>
      <w:r>
        <w:t>Статья 9. Финансирование расходов, связанных с реализацией настоящего Закона</w:t>
      </w:r>
    </w:p>
    <w:p w:rsidR="00241B31" w:rsidRDefault="00241B31">
      <w:pPr>
        <w:pStyle w:val="ConsPlusNormal"/>
        <w:jc w:val="both"/>
      </w:pPr>
    </w:p>
    <w:p w:rsidR="00241B31" w:rsidRDefault="00241B31">
      <w:pPr>
        <w:pStyle w:val="ConsPlusNormal"/>
        <w:ind w:firstLine="540"/>
        <w:jc w:val="both"/>
      </w:pPr>
      <w:r>
        <w:lastRenderedPageBreak/>
        <w:t>Финансирование расходов, связанных с реализацией настоящего Закона, осуществляется в пределах средств, предусмотренных на эти цели законом о бюджете Ханты-Мансийского автономного округа - Югры, а также за счет иных источников в соответствии с федеральным законодательством.</w:t>
      </w:r>
    </w:p>
    <w:p w:rsidR="00241B31" w:rsidRDefault="00241B31">
      <w:pPr>
        <w:pStyle w:val="ConsPlusNormal"/>
        <w:jc w:val="both"/>
      </w:pPr>
    </w:p>
    <w:p w:rsidR="00241B31" w:rsidRDefault="00241B31">
      <w:pPr>
        <w:pStyle w:val="ConsPlusNormal"/>
        <w:ind w:firstLine="540"/>
        <w:jc w:val="both"/>
        <w:outlineLvl w:val="0"/>
      </w:pPr>
      <w:r>
        <w:t>Статья 10. Вступление в силу настоящего Закона</w:t>
      </w:r>
    </w:p>
    <w:p w:rsidR="00241B31" w:rsidRDefault="00241B31">
      <w:pPr>
        <w:pStyle w:val="ConsPlusNormal"/>
        <w:jc w:val="both"/>
      </w:pPr>
    </w:p>
    <w:p w:rsidR="00241B31" w:rsidRDefault="00241B31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241B31" w:rsidRDefault="00241B31">
      <w:pPr>
        <w:pStyle w:val="ConsPlusNormal"/>
        <w:jc w:val="both"/>
      </w:pPr>
    </w:p>
    <w:p w:rsidR="00241B31" w:rsidRDefault="00241B31">
      <w:pPr>
        <w:pStyle w:val="ConsPlusNormal"/>
        <w:jc w:val="right"/>
      </w:pPr>
      <w:r>
        <w:t>Губернатор</w:t>
      </w:r>
    </w:p>
    <w:p w:rsidR="00241B31" w:rsidRDefault="00241B31">
      <w:pPr>
        <w:pStyle w:val="ConsPlusNormal"/>
        <w:jc w:val="right"/>
      </w:pPr>
      <w:r>
        <w:t>Ханты-Мансийского</w:t>
      </w:r>
    </w:p>
    <w:p w:rsidR="00241B31" w:rsidRDefault="00241B31">
      <w:pPr>
        <w:pStyle w:val="ConsPlusNormal"/>
        <w:jc w:val="right"/>
      </w:pPr>
      <w:r>
        <w:t>автономного округа - Югры</w:t>
      </w:r>
    </w:p>
    <w:p w:rsidR="00241B31" w:rsidRDefault="00241B31">
      <w:pPr>
        <w:pStyle w:val="ConsPlusNormal"/>
        <w:jc w:val="right"/>
      </w:pPr>
      <w:r>
        <w:t>Н.В.КОМАРОВА</w:t>
      </w:r>
    </w:p>
    <w:p w:rsidR="00241B31" w:rsidRDefault="00241B31">
      <w:pPr>
        <w:pStyle w:val="ConsPlusNormal"/>
      </w:pPr>
      <w:r>
        <w:t>г. Ханты-Мансийск</w:t>
      </w:r>
    </w:p>
    <w:p w:rsidR="00241B31" w:rsidRDefault="00241B31">
      <w:pPr>
        <w:pStyle w:val="ConsPlusNormal"/>
        <w:spacing w:before="220"/>
      </w:pPr>
      <w:r>
        <w:t>9 декабря 2015 года</w:t>
      </w:r>
    </w:p>
    <w:p w:rsidR="00241B31" w:rsidRDefault="00241B31">
      <w:pPr>
        <w:pStyle w:val="ConsPlusNormal"/>
        <w:spacing w:before="220"/>
      </w:pPr>
      <w:r>
        <w:t>N 130-оз</w:t>
      </w:r>
    </w:p>
    <w:p w:rsidR="00241B31" w:rsidRDefault="00241B31">
      <w:pPr>
        <w:pStyle w:val="ConsPlusNormal"/>
        <w:jc w:val="both"/>
      </w:pPr>
    </w:p>
    <w:p w:rsidR="00241B31" w:rsidRDefault="00241B31">
      <w:pPr>
        <w:pStyle w:val="ConsPlusNormal"/>
        <w:jc w:val="both"/>
      </w:pPr>
    </w:p>
    <w:p w:rsidR="00241B31" w:rsidRDefault="00241B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6C3D" w:rsidRDefault="00416C3D"/>
    <w:sectPr w:rsidR="00416C3D" w:rsidSect="00DC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grammar="clean"/>
  <w:defaultTabStop w:val="708"/>
  <w:characterSpacingControl w:val="doNotCompress"/>
  <w:compat/>
  <w:rsids>
    <w:rsidRoot w:val="00241B31"/>
    <w:rsid w:val="00241B31"/>
    <w:rsid w:val="0041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1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1B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9F3B9F887D80A9CCFF59ECDBD1873BC86542EE9B8F9EC8088581B0E5EA85EBF4EC2A893E12B9D46F9AC9CAz104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9F3B9F887D80A9CCFF59FAD8BDD034CC661BE691DDC39A058089zE02D" TargetMode="External"/><Relationship Id="rId5" Type="http://schemas.openxmlformats.org/officeDocument/2006/relationships/hyperlink" Target="consultantplus://offline/ref=D89F3B9F887D80A9CCFF59ECDBD1873BC86542EE9B8F9EC8088581B0E5EA85EBF4EC2A893E12B9D46F9AC9CAz104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1577</Words>
  <Characters>8992</Characters>
  <Application>Microsoft Office Word</Application>
  <DocSecurity>0</DocSecurity>
  <Lines>74</Lines>
  <Paragraphs>21</Paragraphs>
  <ScaleCrop>false</ScaleCrop>
  <Company/>
  <LinksUpToDate>false</LinksUpToDate>
  <CharactersWithSpaces>10548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Negodin</dc:creator>
  <cp:lastModifiedBy>Negodin</cp:lastModifiedBy>
  <cp:revision>1</cp:revision>
  <dcterms:created xsi:type="dcterms:W3CDTF">2018-07-05T03:52:00Z</dcterms:created>
  <dcterms:modified xsi:type="dcterms:W3CDTF">2018-07-05T03:53:00Z</dcterms:modified>
</cp:coreProperties>
</file>